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809" w:tblpY="828"/>
        <w:tblOverlap w:val="never"/>
        <w:tblW w:w="14189" w:type="dxa"/>
        <w:tblLook w:val="04A0" w:firstRow="1" w:lastRow="0" w:firstColumn="1" w:lastColumn="0" w:noHBand="0" w:noVBand="1"/>
      </w:tblPr>
      <w:tblGrid>
        <w:gridCol w:w="4649"/>
        <w:gridCol w:w="9540"/>
      </w:tblGrid>
      <w:tr w:rsidR="00B02B4A" w:rsidRPr="00B02B4A" w:rsidTr="005E40A2">
        <w:trPr>
          <w:trHeight w:val="1288"/>
        </w:trPr>
        <w:tc>
          <w:tcPr>
            <w:tcW w:w="4649" w:type="dxa"/>
            <w:shd w:val="clear" w:color="auto" w:fill="auto"/>
          </w:tcPr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sz w:val="24"/>
                <w:szCs w:val="24"/>
                <w:lang w:val="it-IT" w:eastAsia="en-GB"/>
              </w:rPr>
            </w:pPr>
            <w:r w:rsidRPr="00B02B4A">
              <w:rPr>
                <w:rFonts w:ascii="Times New Roman" w:eastAsia=".VnTime" w:hAnsi="Times New Roman" w:cs="Times New Roman"/>
                <w:sz w:val="24"/>
                <w:szCs w:val="24"/>
                <w:lang w:val="it-IT"/>
              </w:rPr>
              <w:t xml:space="preserve">   UBND HUYỆN QUẾ SƠN</w:t>
            </w:r>
          </w:p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sz w:val="24"/>
                <w:szCs w:val="24"/>
                <w:lang w:val="it-IT" w:eastAsia="en-GB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4"/>
                <w:szCs w:val="24"/>
                <w:lang w:val="it-IT"/>
              </w:rPr>
              <w:t>TRƯỜNG THCS QUẾ THUẬN</w:t>
            </w:r>
          </w:p>
        </w:tc>
        <w:tc>
          <w:tcPr>
            <w:tcW w:w="9540" w:type="dxa"/>
            <w:shd w:val="clear" w:color="auto" w:fill="auto"/>
          </w:tcPr>
          <w:p w:rsidR="00B02B4A" w:rsidRPr="00B02B4A" w:rsidRDefault="00B02B4A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it-IT"/>
              </w:rPr>
            </w:pPr>
            <w:r w:rsidRPr="00B02B4A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it-IT"/>
              </w:rPr>
              <w:t>MA TRẬN ĐỀ KIỂM TRA  HỌC KÌ I</w:t>
            </w:r>
          </w:p>
          <w:p w:rsidR="00B02B4A" w:rsidRPr="00B02B4A" w:rsidRDefault="00B02B4A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color w:val="000000"/>
                <w:sz w:val="28"/>
                <w:szCs w:val="28"/>
                <w:lang w:val="it-IT"/>
              </w:rPr>
            </w:pPr>
            <w:r w:rsidRPr="00B02B4A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it-IT"/>
              </w:rPr>
              <w:t>MÔN: LỊCH SỬ VÀ ĐỊA LÍ  8</w:t>
            </w:r>
          </w:p>
          <w:p w:rsidR="00B02B4A" w:rsidRPr="00B02B4A" w:rsidRDefault="00B02B4A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color w:val="000000"/>
                <w:sz w:val="28"/>
                <w:szCs w:val="28"/>
                <w:lang w:val="it-IT"/>
              </w:rPr>
            </w:pPr>
            <w:r w:rsidRPr="00B02B4A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it-IT"/>
              </w:rPr>
              <w:t>PHÂN MÔN: LỊCH SỬ</w:t>
            </w:r>
          </w:p>
          <w:p w:rsidR="00B02B4A" w:rsidRPr="00B02B4A" w:rsidRDefault="00B02B4A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it-IT"/>
              </w:rPr>
            </w:pPr>
            <w:r w:rsidRPr="00B02B4A">
              <w:rPr>
                <w:rFonts w:ascii="Times New Roman" w:eastAsia=".VnTime" w:hAnsi="Times New Roman" w:cs="Times New Roman"/>
                <w:color w:val="000000"/>
                <w:sz w:val="28"/>
                <w:szCs w:val="28"/>
                <w:lang w:val="it-IT"/>
              </w:rPr>
              <w:t>NĂM HỌC: 2024 - 2025</w:t>
            </w:r>
          </w:p>
        </w:tc>
      </w:tr>
    </w:tbl>
    <w:p w:rsidR="00B02B4A" w:rsidRPr="00B02B4A" w:rsidRDefault="00B02B4A" w:rsidP="00B02B4A">
      <w:pPr>
        <w:spacing w:after="0" w:line="240" w:lineRule="auto"/>
        <w:rPr>
          <w:rFonts w:ascii="Times New Roman" w:eastAsia=".VnTime" w:hAnsi="Times New Roman" w:cs="Times New Roman"/>
          <w:b/>
          <w:bCs/>
          <w:sz w:val="28"/>
          <w:szCs w:val="28"/>
          <w:lang w:val="it-IT"/>
        </w:rPr>
      </w:pPr>
      <w:r w:rsidRPr="00B02B4A">
        <w:rPr>
          <w:rFonts w:ascii="Times New Roman" w:eastAsia=".VnTime" w:hAnsi="Times New Roman" w:cs="Times New Roman"/>
          <w:b/>
          <w:spacing w:val="-8"/>
          <w:sz w:val="28"/>
          <w:szCs w:val="28"/>
          <w:lang w:val="it-IT"/>
        </w:rPr>
        <w:t xml:space="preserve">                                                                                                   </w:t>
      </w:r>
    </w:p>
    <w:tbl>
      <w:tblPr>
        <w:tblW w:w="52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58"/>
        <w:gridCol w:w="3415"/>
        <w:gridCol w:w="1190"/>
        <w:gridCol w:w="490"/>
        <w:gridCol w:w="771"/>
        <w:gridCol w:w="774"/>
        <w:gridCol w:w="771"/>
        <w:gridCol w:w="1952"/>
        <w:gridCol w:w="2739"/>
      </w:tblGrid>
      <w:tr w:rsidR="00B02B4A" w:rsidRPr="00B02B4A" w:rsidTr="00CD6901">
        <w:trPr>
          <w:jc w:val="center"/>
        </w:trPr>
        <w:tc>
          <w:tcPr>
            <w:tcW w:w="160" w:type="pct"/>
            <w:vMerge w:val="restart"/>
            <w:vAlign w:val="center"/>
          </w:tcPr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761" w:type="pct"/>
            <w:vMerge w:val="restart"/>
            <w:vAlign w:val="center"/>
          </w:tcPr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  <w:t>Chương/chủ đề</w:t>
            </w:r>
          </w:p>
        </w:tc>
        <w:tc>
          <w:tcPr>
            <w:tcW w:w="1151" w:type="pct"/>
            <w:vMerge w:val="restart"/>
            <w:vAlign w:val="center"/>
          </w:tcPr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2005" w:type="pct"/>
            <w:gridSpan w:val="6"/>
            <w:vAlign w:val="center"/>
          </w:tcPr>
          <w:p w:rsidR="00B02B4A" w:rsidRPr="00B02B4A" w:rsidRDefault="00B02B4A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  <w:t>Mức độ nhận thức</w:t>
            </w:r>
          </w:p>
        </w:tc>
        <w:tc>
          <w:tcPr>
            <w:tcW w:w="923" w:type="pct"/>
            <w:vMerge w:val="restart"/>
            <w:vAlign w:val="center"/>
          </w:tcPr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 xml:space="preserve">Tổng </w:t>
            </w:r>
            <w:r w:rsidRPr="00B02B4A">
              <w:rPr>
                <w:rFonts w:ascii="Times New Roman" w:eastAsia=".VnTime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%</w:t>
            </w:r>
            <w:r w:rsidRPr="00B02B4A">
              <w:rPr>
                <w:rFonts w:ascii="Times New Roman" w:eastAsia=".VnTime" w:hAnsi="Times New Roman" w:cs="Times New Roman"/>
                <w:b/>
                <w:color w:val="000000"/>
                <w:spacing w:val="-8"/>
                <w:sz w:val="28"/>
                <w:szCs w:val="28"/>
              </w:rPr>
              <w:t xml:space="preserve"> </w:t>
            </w: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điểm</w:t>
            </w:r>
          </w:p>
        </w:tc>
      </w:tr>
      <w:tr w:rsidR="00CD6901" w:rsidRPr="00B02B4A" w:rsidTr="00CD6901">
        <w:trPr>
          <w:trHeight w:val="485"/>
          <w:jc w:val="center"/>
        </w:trPr>
        <w:tc>
          <w:tcPr>
            <w:tcW w:w="160" w:type="pct"/>
            <w:vMerge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61" w:type="pct"/>
            <w:vMerge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151" w:type="pct"/>
            <w:vMerge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66" w:type="pct"/>
            <w:gridSpan w:val="2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  <w:t xml:space="preserve">Nhận biết </w:t>
            </w:r>
          </w:p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( TNKQ)</w:t>
            </w:r>
          </w:p>
        </w:tc>
        <w:tc>
          <w:tcPr>
            <w:tcW w:w="521" w:type="pct"/>
            <w:gridSpan w:val="2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 xml:space="preserve">   (TL)</w:t>
            </w:r>
          </w:p>
        </w:tc>
        <w:tc>
          <w:tcPr>
            <w:tcW w:w="918" w:type="pct"/>
            <w:gridSpan w:val="2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</w:t>
            </w: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 xml:space="preserve"> thấp</w:t>
            </w:r>
          </w:p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 xml:space="preserve">      ( TL)</w:t>
            </w:r>
          </w:p>
        </w:tc>
        <w:tc>
          <w:tcPr>
            <w:tcW w:w="923" w:type="pct"/>
            <w:vMerge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B02B4A" w:rsidRPr="00B02B4A" w:rsidTr="00CD6901">
        <w:trPr>
          <w:trHeight w:val="351"/>
          <w:jc w:val="center"/>
        </w:trPr>
        <w:tc>
          <w:tcPr>
            <w:tcW w:w="4077" w:type="pct"/>
            <w:gridSpan w:val="9"/>
            <w:vAlign w:val="center"/>
          </w:tcPr>
          <w:p w:rsidR="00B02B4A" w:rsidRPr="00B02B4A" w:rsidRDefault="00B02B4A" w:rsidP="00B02B4A">
            <w:pPr>
              <w:spacing w:after="0" w:line="240" w:lineRule="auto"/>
              <w:ind w:left="720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23" w:type="pct"/>
          </w:tcPr>
          <w:p w:rsidR="00B02B4A" w:rsidRPr="00B02B4A" w:rsidRDefault="00B02B4A" w:rsidP="00B02B4A">
            <w:pPr>
              <w:spacing w:after="0" w:line="240" w:lineRule="auto"/>
              <w:ind w:left="720"/>
              <w:jc w:val="both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</w:p>
        </w:tc>
      </w:tr>
      <w:tr w:rsidR="00B02B4A" w:rsidRPr="00B02B4A" w:rsidTr="00CD6901">
        <w:trPr>
          <w:trHeight w:val="178"/>
          <w:jc w:val="center"/>
        </w:trPr>
        <w:tc>
          <w:tcPr>
            <w:tcW w:w="4077" w:type="pct"/>
            <w:gridSpan w:val="9"/>
            <w:vAlign w:val="center"/>
          </w:tcPr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PHÂN MÔN LỊCH SỬ</w:t>
            </w:r>
          </w:p>
        </w:tc>
        <w:tc>
          <w:tcPr>
            <w:tcW w:w="923" w:type="pct"/>
          </w:tcPr>
          <w:p w:rsidR="00B02B4A" w:rsidRPr="00B02B4A" w:rsidRDefault="00B02B4A" w:rsidP="00B02B4A">
            <w:pPr>
              <w:spacing w:after="0" w:line="240" w:lineRule="auto"/>
              <w:ind w:left="720"/>
              <w:jc w:val="both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</w:p>
        </w:tc>
      </w:tr>
      <w:tr w:rsidR="00CD6901" w:rsidRPr="00B02B4A" w:rsidTr="00CD6901">
        <w:trPr>
          <w:trHeight w:val="535"/>
          <w:jc w:val="center"/>
        </w:trPr>
        <w:tc>
          <w:tcPr>
            <w:tcW w:w="160" w:type="pct"/>
            <w:vMerge w:val="restart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1</w:t>
            </w:r>
          </w:p>
        </w:tc>
        <w:tc>
          <w:tcPr>
            <w:tcW w:w="761" w:type="pct"/>
            <w:vMerge w:val="restar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  <w:t>Chương 3. VIỆT NAM TỪ ĐẦU THẾ KỈ XVI ĐẾN THẾ KỈ XVIII</w:t>
            </w:r>
          </w:p>
        </w:tc>
        <w:tc>
          <w:tcPr>
            <w:tcW w:w="1151" w:type="pct"/>
          </w:tcPr>
          <w:p w:rsidR="00CD6901" w:rsidRPr="00B02B4A" w:rsidRDefault="00CD6901" w:rsidP="00B02B4A">
            <w:pPr>
              <w:spacing w:after="24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1.Khởi nghĩa nông dân ở Đàng Ngoài thế kỉ XVIII</w:t>
            </w:r>
          </w:p>
        </w:tc>
        <w:tc>
          <w:tcPr>
            <w:tcW w:w="401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2 + 1*</w:t>
            </w: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0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1" w:type="pct"/>
          </w:tcPr>
          <w:p w:rsidR="00CD6901" w:rsidRPr="00B02B4A" w:rsidRDefault="00CD6901" w:rsidP="00B02B4A">
            <w:pPr>
              <w:spacing w:after="0" w:line="240" w:lineRule="auto"/>
              <w:ind w:left="-57" w:right="-57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60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58" w:type="pct"/>
          </w:tcPr>
          <w:p w:rsidR="00CD6901" w:rsidRPr="00B02B4A" w:rsidRDefault="00CD6901" w:rsidP="00B02B4A">
            <w:pPr>
              <w:spacing w:after="0" w:line="240" w:lineRule="auto"/>
              <w:ind w:left="-113" w:right="-113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23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pacing w:val="-8"/>
                <w:sz w:val="28"/>
                <w:szCs w:val="28"/>
                <w:lang w:val="en-GB"/>
              </w:rPr>
            </w:pPr>
            <w:r w:rsidRPr="00B02B4A">
              <w:rPr>
                <w:rFonts w:ascii="Times New Roman" w:eastAsia=".VnTime" w:hAnsi="Times New Roman" w:cs="Times New Roman"/>
                <w:b/>
                <w:bCs/>
                <w:spacing w:val="-8"/>
                <w:sz w:val="28"/>
                <w:szCs w:val="28"/>
                <w:lang w:val="en-GB"/>
              </w:rPr>
              <w:t>0,5đ + 0.25 đ*</w:t>
            </w: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Cs/>
                <w:spacing w:val="-8"/>
                <w:sz w:val="28"/>
                <w:szCs w:val="28"/>
                <w:lang w:val="en-GB"/>
              </w:rPr>
            </w:pPr>
            <w:r w:rsidRPr="00B02B4A">
              <w:rPr>
                <w:rFonts w:ascii="Times New Roman" w:eastAsia=".VnTime" w:hAnsi="Times New Roman" w:cs="Times New Roman"/>
                <w:bCs/>
                <w:spacing w:val="-8"/>
                <w:sz w:val="28"/>
                <w:szCs w:val="28"/>
                <w:lang w:val="en-GB"/>
              </w:rPr>
              <w:t>5% + 02.5%*</w:t>
            </w:r>
          </w:p>
        </w:tc>
      </w:tr>
      <w:tr w:rsidR="00CD6901" w:rsidRPr="00B02B4A" w:rsidTr="00CD6901">
        <w:trPr>
          <w:trHeight w:val="807"/>
          <w:jc w:val="center"/>
        </w:trPr>
        <w:tc>
          <w:tcPr>
            <w:tcW w:w="160" w:type="pct"/>
            <w:vMerge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761" w:type="pct"/>
            <w:vMerge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51" w:type="pct"/>
          </w:tcPr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bCs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</w:rPr>
              <w:t>2. Phong trào Tây Sơn</w:t>
            </w:r>
          </w:p>
          <w:p w:rsidR="00CD6901" w:rsidRPr="00B02B4A" w:rsidRDefault="00CD6901" w:rsidP="00B02B4A">
            <w:pPr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</w:p>
        </w:tc>
        <w:tc>
          <w:tcPr>
            <w:tcW w:w="401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0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1" w:type="pct"/>
          </w:tcPr>
          <w:p w:rsidR="00CD6901" w:rsidRPr="00B02B4A" w:rsidRDefault="00CD6901" w:rsidP="00B02B4A">
            <w:pPr>
              <w:spacing w:after="0" w:line="240" w:lineRule="auto"/>
              <w:ind w:left="-113" w:right="-113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  <w:t>1*</w:t>
            </w:r>
          </w:p>
        </w:tc>
        <w:tc>
          <w:tcPr>
            <w:tcW w:w="260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58" w:type="pct"/>
          </w:tcPr>
          <w:p w:rsidR="00CD6901" w:rsidRPr="00B02B4A" w:rsidRDefault="00CD6901" w:rsidP="00B02B4A">
            <w:pPr>
              <w:spacing w:after="0" w:line="240" w:lineRule="auto"/>
              <w:ind w:left="-170" w:right="-170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  <w:r w:rsidRPr="00B02B4A"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  <w:t>1</w:t>
            </w:r>
          </w:p>
          <w:p w:rsidR="00CD6901" w:rsidRPr="00B02B4A" w:rsidRDefault="00CD6901" w:rsidP="00B02B4A">
            <w:pPr>
              <w:spacing w:after="0" w:line="240" w:lineRule="auto"/>
              <w:ind w:left="-113" w:right="-113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B02B4A"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23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pacing w:val="-8"/>
                <w:sz w:val="28"/>
                <w:szCs w:val="28"/>
                <w:lang w:val="en-GB"/>
              </w:rPr>
            </w:pPr>
            <w:r w:rsidRPr="00B02B4A">
              <w:rPr>
                <w:rFonts w:ascii="Times New Roman" w:eastAsia=".VnTime" w:hAnsi="Times New Roman" w:cs="Times New Roman"/>
                <w:b/>
                <w:bCs/>
                <w:spacing w:val="-8"/>
                <w:sz w:val="28"/>
                <w:szCs w:val="28"/>
                <w:lang w:val="en-GB"/>
              </w:rPr>
              <w:t>1,5đ+1,5đ*</w:t>
            </w: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Cs/>
                <w:spacing w:val="-8"/>
                <w:sz w:val="28"/>
                <w:szCs w:val="28"/>
                <w:lang w:val="en-GB"/>
              </w:rPr>
            </w:pPr>
            <w:r w:rsidRPr="00B02B4A">
              <w:rPr>
                <w:rFonts w:ascii="Times New Roman" w:eastAsia=".VnTime" w:hAnsi="Times New Roman" w:cs="Times New Roman"/>
                <w:bCs/>
                <w:spacing w:val="-8"/>
                <w:sz w:val="28"/>
                <w:szCs w:val="28"/>
                <w:lang w:val="en-GB"/>
              </w:rPr>
              <w:t>15%+15%*</w:t>
            </w:r>
          </w:p>
        </w:tc>
      </w:tr>
      <w:tr w:rsidR="00CD6901" w:rsidRPr="00B02B4A" w:rsidTr="00CD6901">
        <w:trPr>
          <w:trHeight w:val="1139"/>
          <w:jc w:val="center"/>
        </w:trPr>
        <w:tc>
          <w:tcPr>
            <w:tcW w:w="160" w:type="pct"/>
            <w:vMerge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761" w:type="pct"/>
            <w:vMerge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51" w:type="pct"/>
          </w:tcPr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bCs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</w:rPr>
              <w:t>3. Kinh tế, văn hoá, tôn giáo trong các thế kỉ XVI – XVIII</w:t>
            </w:r>
          </w:p>
        </w:tc>
        <w:tc>
          <w:tcPr>
            <w:tcW w:w="401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ind w:left="-113" w:right="-113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0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1" w:type="pct"/>
          </w:tcPr>
          <w:p w:rsidR="00CD6901" w:rsidRPr="00B02B4A" w:rsidRDefault="00CD6901" w:rsidP="00B02B4A">
            <w:pPr>
              <w:spacing w:after="0" w:line="240" w:lineRule="auto"/>
              <w:ind w:left="-113" w:right="-113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  <w:t xml:space="preserve"> 1*</w:t>
            </w:r>
          </w:p>
          <w:p w:rsidR="00CD6901" w:rsidRPr="00B02B4A" w:rsidRDefault="00CD6901" w:rsidP="00B02B4A">
            <w:pPr>
              <w:spacing w:after="0" w:line="240" w:lineRule="auto"/>
              <w:ind w:left="-113" w:right="-113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60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58" w:type="pct"/>
          </w:tcPr>
          <w:p w:rsidR="00CD6901" w:rsidRPr="00B02B4A" w:rsidRDefault="00CD6901" w:rsidP="00B02B4A">
            <w:pPr>
              <w:spacing w:after="0" w:line="240" w:lineRule="auto"/>
              <w:ind w:left="-113" w:right="-113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23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pacing w:val="-8"/>
                <w:sz w:val="28"/>
                <w:szCs w:val="28"/>
                <w:lang w:val="en-GB"/>
              </w:rPr>
            </w:pPr>
            <w:r w:rsidRPr="00B02B4A">
              <w:rPr>
                <w:rFonts w:ascii="Times New Roman" w:eastAsia=".VnTime" w:hAnsi="Times New Roman" w:cs="Times New Roman"/>
                <w:b/>
                <w:bCs/>
                <w:spacing w:val="-8"/>
                <w:sz w:val="28"/>
                <w:szCs w:val="28"/>
                <w:lang w:val="en-GB"/>
              </w:rPr>
              <w:t>1.5đ*</w:t>
            </w: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Cs/>
                <w:spacing w:val="-8"/>
                <w:sz w:val="28"/>
                <w:szCs w:val="28"/>
                <w:lang w:val="en-GB"/>
              </w:rPr>
            </w:pPr>
            <w:r w:rsidRPr="00B02B4A">
              <w:rPr>
                <w:rFonts w:ascii="Times New Roman" w:eastAsia=".VnTime" w:hAnsi="Times New Roman" w:cs="Times New Roman"/>
                <w:bCs/>
                <w:spacing w:val="-8"/>
                <w:sz w:val="28"/>
                <w:szCs w:val="28"/>
                <w:lang w:val="en-GB"/>
              </w:rPr>
              <w:t>15%*</w:t>
            </w:r>
          </w:p>
        </w:tc>
      </w:tr>
      <w:tr w:rsidR="00CD6901" w:rsidRPr="00B02B4A" w:rsidTr="00CD6901">
        <w:trPr>
          <w:trHeight w:val="279"/>
          <w:jc w:val="center"/>
        </w:trPr>
        <w:tc>
          <w:tcPr>
            <w:tcW w:w="160" w:type="pct"/>
            <w:vMerge w:val="restart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2</w:t>
            </w:r>
          </w:p>
        </w:tc>
        <w:tc>
          <w:tcPr>
            <w:tcW w:w="761" w:type="pct"/>
            <w:vMerge w:val="restar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  <w:t>Chương 4.</w:t>
            </w: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  <w:t>CHÂU ÂU VÀ   NƯỚC MỸ TỪ CUỐI THẾ KỈ  XVIII  ĐẾN ĐẦU THẾ KỈ XX.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6901" w:rsidRPr="00B02B4A" w:rsidRDefault="00CD6901" w:rsidP="00B02B4A">
            <w:pPr>
              <w:spacing w:after="24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1.Sự hình thành của chủ nghĩa đế quốc</w:t>
            </w:r>
          </w:p>
        </w:tc>
        <w:tc>
          <w:tcPr>
            <w:tcW w:w="401" w:type="pct"/>
          </w:tcPr>
          <w:p w:rsidR="00CD6901" w:rsidRPr="00B02B4A" w:rsidRDefault="00CD6901" w:rsidP="00B02B4A">
            <w:pPr>
              <w:spacing w:after="0" w:line="240" w:lineRule="auto"/>
              <w:ind w:left="-113" w:right="-113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0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1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60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58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923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pacing w:val="-8"/>
                <w:sz w:val="28"/>
                <w:szCs w:val="28"/>
                <w:lang w:val="en-GB"/>
              </w:rPr>
            </w:pPr>
          </w:p>
        </w:tc>
      </w:tr>
      <w:tr w:rsidR="00CD6901" w:rsidRPr="00B02B4A" w:rsidTr="00CD6901">
        <w:trPr>
          <w:trHeight w:val="279"/>
          <w:jc w:val="center"/>
        </w:trPr>
        <w:tc>
          <w:tcPr>
            <w:tcW w:w="160" w:type="pct"/>
            <w:vMerge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761" w:type="pct"/>
            <w:vMerge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6901" w:rsidRPr="00B02B4A" w:rsidRDefault="00CD6901" w:rsidP="00B02B4A">
            <w:pPr>
              <w:spacing w:after="24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2.Các nước Âu – Mỹ từ cuối thế kỉ XIX đến đầu thế kỉ XX.</w:t>
            </w:r>
          </w:p>
        </w:tc>
        <w:tc>
          <w:tcPr>
            <w:tcW w:w="401" w:type="pct"/>
          </w:tcPr>
          <w:p w:rsidR="00CD6901" w:rsidRPr="00B02B4A" w:rsidRDefault="00CD6901" w:rsidP="00B02B4A">
            <w:pPr>
              <w:spacing w:after="0" w:line="240" w:lineRule="auto"/>
              <w:ind w:left="-113" w:right="-113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  <w:t>2+ 2*</w:t>
            </w:r>
          </w:p>
        </w:tc>
        <w:tc>
          <w:tcPr>
            <w:tcW w:w="165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0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1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60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58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923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pacing w:val="-8"/>
                <w:sz w:val="28"/>
                <w:szCs w:val="28"/>
                <w:lang w:val="en-GB"/>
              </w:rPr>
            </w:pPr>
            <w:r w:rsidRPr="00B02B4A">
              <w:rPr>
                <w:rFonts w:ascii="Times New Roman" w:eastAsia=".VnTime" w:hAnsi="Times New Roman" w:cs="Times New Roman"/>
                <w:b/>
                <w:bCs/>
                <w:spacing w:val="-8"/>
                <w:sz w:val="28"/>
                <w:szCs w:val="28"/>
                <w:lang w:val="en-GB"/>
              </w:rPr>
              <w:t>0.5đ + 0.5đ*</w:t>
            </w: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Cs/>
                <w:spacing w:val="-8"/>
                <w:sz w:val="28"/>
                <w:szCs w:val="28"/>
                <w:lang w:val="en-GB"/>
              </w:rPr>
            </w:pPr>
            <w:r w:rsidRPr="00B02B4A">
              <w:rPr>
                <w:rFonts w:ascii="Times New Roman" w:eastAsia=".VnTime" w:hAnsi="Times New Roman" w:cs="Times New Roman"/>
                <w:bCs/>
                <w:spacing w:val="-8"/>
                <w:sz w:val="28"/>
                <w:szCs w:val="28"/>
                <w:lang w:val="en-GB"/>
              </w:rPr>
              <w:t>5%+ 5%*</w:t>
            </w:r>
          </w:p>
        </w:tc>
      </w:tr>
      <w:tr w:rsidR="00CD6901" w:rsidRPr="00B02B4A" w:rsidTr="00CD6901">
        <w:trPr>
          <w:trHeight w:val="279"/>
          <w:jc w:val="center"/>
        </w:trPr>
        <w:tc>
          <w:tcPr>
            <w:tcW w:w="160" w:type="pct"/>
            <w:vMerge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761" w:type="pct"/>
            <w:vMerge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6901" w:rsidRPr="00B02B4A" w:rsidRDefault="00CD6901" w:rsidP="00B02B4A">
            <w:pPr>
              <w:spacing w:after="24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3. Phong trào công nhân và sự ra đời của chủ nghĩa Mac.</w:t>
            </w:r>
          </w:p>
        </w:tc>
        <w:tc>
          <w:tcPr>
            <w:tcW w:w="401" w:type="pct"/>
          </w:tcPr>
          <w:p w:rsidR="00CD6901" w:rsidRPr="00B02B4A" w:rsidRDefault="00CD6901" w:rsidP="00B02B4A">
            <w:pPr>
              <w:spacing w:after="0" w:line="240" w:lineRule="auto"/>
              <w:ind w:left="-113" w:right="-113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  <w:t>2+ 1*</w:t>
            </w:r>
          </w:p>
        </w:tc>
        <w:tc>
          <w:tcPr>
            <w:tcW w:w="165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0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1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60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58" w:type="pct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923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pacing w:val="-8"/>
                <w:sz w:val="28"/>
                <w:szCs w:val="28"/>
                <w:lang w:val="en-GB"/>
              </w:rPr>
            </w:pPr>
            <w:r w:rsidRPr="00B02B4A">
              <w:rPr>
                <w:rFonts w:ascii="Times New Roman" w:eastAsia=".VnTime" w:hAnsi="Times New Roman" w:cs="Times New Roman"/>
                <w:b/>
                <w:bCs/>
                <w:spacing w:val="-8"/>
                <w:sz w:val="28"/>
                <w:szCs w:val="28"/>
                <w:lang w:val="en-GB"/>
              </w:rPr>
              <w:t>0,5đ+0.25đ*</w:t>
            </w: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Cs/>
                <w:spacing w:val="-8"/>
                <w:sz w:val="28"/>
                <w:szCs w:val="28"/>
                <w:lang w:val="en-GB"/>
              </w:rPr>
            </w:pPr>
            <w:r w:rsidRPr="00B02B4A">
              <w:rPr>
                <w:rFonts w:ascii="Times New Roman" w:eastAsia=".VnTime" w:hAnsi="Times New Roman" w:cs="Times New Roman"/>
                <w:bCs/>
                <w:spacing w:val="-8"/>
                <w:sz w:val="28"/>
                <w:szCs w:val="28"/>
                <w:lang w:val="en-GB"/>
              </w:rPr>
              <w:t>5%+0.25</w:t>
            </w: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%*</w:t>
            </w:r>
          </w:p>
        </w:tc>
      </w:tr>
      <w:tr w:rsidR="00CD6901" w:rsidRPr="00B02B4A" w:rsidTr="00CD6901">
        <w:trPr>
          <w:trHeight w:val="271"/>
          <w:jc w:val="center"/>
        </w:trPr>
        <w:tc>
          <w:tcPr>
            <w:tcW w:w="2072" w:type="pct"/>
            <w:gridSpan w:val="3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lastRenderedPageBreak/>
              <w:t>Số câu</w:t>
            </w:r>
          </w:p>
        </w:tc>
        <w:tc>
          <w:tcPr>
            <w:tcW w:w="566" w:type="pct"/>
            <w:gridSpan w:val="2"/>
            <w:vAlign w:val="center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</w:rPr>
              <w:t>8TN</w:t>
            </w:r>
          </w:p>
        </w:tc>
        <w:tc>
          <w:tcPr>
            <w:tcW w:w="521" w:type="pct"/>
            <w:gridSpan w:val="2"/>
            <w:vAlign w:val="center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1TL</w:t>
            </w:r>
          </w:p>
        </w:tc>
        <w:tc>
          <w:tcPr>
            <w:tcW w:w="918" w:type="pct"/>
            <w:gridSpan w:val="2"/>
            <w:vAlign w:val="center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1TL</w:t>
            </w:r>
          </w:p>
        </w:tc>
        <w:tc>
          <w:tcPr>
            <w:tcW w:w="923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10</w:t>
            </w:r>
          </w:p>
        </w:tc>
      </w:tr>
      <w:tr w:rsidR="00CD6901" w:rsidRPr="00B02B4A" w:rsidTr="00CD6901">
        <w:trPr>
          <w:trHeight w:val="418"/>
          <w:jc w:val="center"/>
        </w:trPr>
        <w:tc>
          <w:tcPr>
            <w:tcW w:w="2072" w:type="pct"/>
            <w:gridSpan w:val="3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</w:rPr>
              <w:t>Tỉ lệ</w:t>
            </w:r>
          </w:p>
        </w:tc>
        <w:tc>
          <w:tcPr>
            <w:tcW w:w="566" w:type="pct"/>
            <w:gridSpan w:val="2"/>
            <w:vAlign w:val="center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20%</w:t>
            </w:r>
          </w:p>
        </w:tc>
        <w:tc>
          <w:tcPr>
            <w:tcW w:w="521" w:type="pct"/>
            <w:gridSpan w:val="2"/>
            <w:vAlign w:val="center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15%</w:t>
            </w:r>
          </w:p>
        </w:tc>
        <w:tc>
          <w:tcPr>
            <w:tcW w:w="918" w:type="pct"/>
            <w:gridSpan w:val="2"/>
            <w:vAlign w:val="center"/>
          </w:tcPr>
          <w:p w:rsidR="00CD6901" w:rsidRPr="00B02B4A" w:rsidRDefault="00CD6901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 xml:space="preserve">                       </w:t>
            </w: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15%</w:t>
            </w:r>
          </w:p>
        </w:tc>
        <w:tc>
          <w:tcPr>
            <w:tcW w:w="923" w:type="pct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pacing w:val="-8"/>
                <w:sz w:val="28"/>
                <w:szCs w:val="28"/>
              </w:rPr>
              <w:t>50%</w:t>
            </w:r>
          </w:p>
        </w:tc>
      </w:tr>
    </w:tbl>
    <w:p w:rsidR="00B02B4A" w:rsidRPr="00B02B4A" w:rsidRDefault="00B02B4A" w:rsidP="00B02B4A">
      <w:pPr>
        <w:spacing w:after="0" w:line="240" w:lineRule="auto"/>
        <w:rPr>
          <w:rFonts w:ascii="Times New Roman" w:eastAsia=".VnTime" w:hAnsi="Times New Roman" w:cs="Times New Roman"/>
          <w:vanish/>
          <w:sz w:val="28"/>
          <w:szCs w:val="28"/>
        </w:rPr>
      </w:pPr>
    </w:p>
    <w:tbl>
      <w:tblPr>
        <w:tblpPr w:leftFromText="180" w:rightFromText="180" w:vertAnchor="text" w:horzAnchor="margin" w:tblpXSpec="center" w:tblpY="32"/>
        <w:tblW w:w="14283" w:type="dxa"/>
        <w:tblLook w:val="04A0" w:firstRow="1" w:lastRow="0" w:firstColumn="1" w:lastColumn="0" w:noHBand="0" w:noVBand="1"/>
      </w:tblPr>
      <w:tblGrid>
        <w:gridCol w:w="14283"/>
      </w:tblGrid>
      <w:tr w:rsidR="00B02B4A" w:rsidRPr="00B02B4A" w:rsidTr="005E40A2">
        <w:tc>
          <w:tcPr>
            <w:tcW w:w="14283" w:type="dxa"/>
          </w:tcPr>
          <w:p w:rsidR="00B02B4A" w:rsidRPr="00B02B4A" w:rsidRDefault="00B02B4A" w:rsidP="00B02B4A">
            <w:pPr>
              <w:tabs>
                <w:tab w:val="left" w:pos="2265"/>
                <w:tab w:val="center" w:pos="7144"/>
              </w:tabs>
              <w:spacing w:after="0" w:line="259" w:lineRule="auto"/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</w:rPr>
            </w:pPr>
          </w:p>
          <w:p w:rsidR="00B02B4A" w:rsidRPr="00B02B4A" w:rsidRDefault="00B02B4A" w:rsidP="00B02B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UBND HUYỆNQUẾ SƠN</w:t>
            </w:r>
          </w:p>
          <w:p w:rsidR="00B02B4A" w:rsidRPr="00B02B4A" w:rsidRDefault="00B02B4A" w:rsidP="00B02B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TRƯỜNG THCS QUẾ THUẬN</w:t>
            </w:r>
          </w:p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B02B4A" w:rsidRPr="00B02B4A" w:rsidRDefault="00B02B4A" w:rsidP="00B02B4A">
            <w:pPr>
              <w:tabs>
                <w:tab w:val="left" w:pos="2265"/>
                <w:tab w:val="center" w:pos="7144"/>
              </w:tabs>
              <w:spacing w:after="0" w:line="259" w:lineRule="auto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            BẢNG ĐẶC TẢ ĐỀ KIỂM TRA HỌC KÌ 1 - </w:t>
            </w: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</w:rPr>
              <w:t>NĂM HỌC 2024 - 2025</w:t>
            </w:r>
          </w:p>
          <w:p w:rsidR="00B02B4A" w:rsidRPr="00B02B4A" w:rsidRDefault="00B02B4A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</w:rPr>
              <w:t>MÔN: LỊCH SỬ VÀ ĐỊA LÍ Lớp 8</w:t>
            </w:r>
          </w:p>
          <w:p w:rsidR="00B02B4A" w:rsidRPr="00B02B4A" w:rsidRDefault="00B02B4A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PHÂN MÔN LỊCH SỬ</w:t>
            </w:r>
          </w:p>
        </w:tc>
      </w:tr>
    </w:tbl>
    <w:p w:rsidR="00B02B4A" w:rsidRPr="00B02B4A" w:rsidRDefault="00B02B4A" w:rsidP="00B02B4A">
      <w:pPr>
        <w:spacing w:after="0" w:line="240" w:lineRule="auto"/>
        <w:rPr>
          <w:rFonts w:ascii="Times New Roman" w:eastAsia=".VnTime" w:hAnsi="Times New Roman" w:cs="Times New Roman"/>
          <w:vanish/>
          <w:sz w:val="28"/>
          <w:szCs w:val="28"/>
        </w:rPr>
      </w:pPr>
    </w:p>
    <w:p w:rsidR="00B02B4A" w:rsidRPr="00B02B4A" w:rsidRDefault="00B02B4A" w:rsidP="00B02B4A">
      <w:pPr>
        <w:widowControl w:val="0"/>
        <w:suppressAutoHyphens/>
        <w:spacing w:after="0" w:line="288" w:lineRule="auto"/>
        <w:rPr>
          <w:rFonts w:ascii="Times New Roman" w:eastAsia="Courier New" w:hAnsi="Times New Roman" w:cs="Times New Roman"/>
          <w:b/>
          <w:sz w:val="28"/>
          <w:szCs w:val="28"/>
          <w:lang w:eastAsia="zh-CN" w:bidi="hi-IN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097"/>
        <w:gridCol w:w="1567"/>
        <w:gridCol w:w="3860"/>
        <w:gridCol w:w="2086"/>
        <w:gridCol w:w="1588"/>
        <w:gridCol w:w="3090"/>
      </w:tblGrid>
      <w:tr w:rsidR="00B02B4A" w:rsidRPr="00B02B4A" w:rsidTr="005E40A2">
        <w:trPr>
          <w:trHeight w:val="397"/>
        </w:trPr>
        <w:tc>
          <w:tcPr>
            <w:tcW w:w="597" w:type="dxa"/>
            <w:vMerge w:val="restart"/>
            <w:shd w:val="clear" w:color="auto" w:fill="auto"/>
          </w:tcPr>
          <w:p w:rsidR="00B02B4A" w:rsidRPr="00B02B4A" w:rsidRDefault="00B02B4A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B02B4A" w:rsidRPr="00B02B4A" w:rsidRDefault="00B02B4A" w:rsidP="00B02B4A">
            <w:pPr>
              <w:spacing w:before="60"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B02B4A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Chương/</w:t>
            </w:r>
          </w:p>
          <w:p w:rsidR="00B02B4A" w:rsidRPr="00B02B4A" w:rsidRDefault="00B02B4A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567" w:type="dxa"/>
            <w:vMerge w:val="restart"/>
            <w:shd w:val="clear" w:color="auto" w:fill="auto"/>
          </w:tcPr>
          <w:p w:rsidR="00B02B4A" w:rsidRPr="00B02B4A" w:rsidRDefault="00B02B4A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3860" w:type="dxa"/>
            <w:vMerge w:val="restart"/>
            <w:shd w:val="clear" w:color="auto" w:fill="auto"/>
          </w:tcPr>
          <w:p w:rsidR="00B02B4A" w:rsidRPr="00B02B4A" w:rsidRDefault="00B02B4A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 xml:space="preserve">Mức độ </w:t>
            </w:r>
            <w:r w:rsidRPr="00B02B4A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kiểm tra, đánh giá</w:t>
            </w:r>
          </w:p>
          <w:p w:rsidR="00B02B4A" w:rsidRPr="00B02B4A" w:rsidRDefault="00B02B4A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764" w:type="dxa"/>
            <w:gridSpan w:val="3"/>
            <w:shd w:val="clear" w:color="auto" w:fill="auto"/>
          </w:tcPr>
          <w:p w:rsidR="00B02B4A" w:rsidRPr="00B02B4A" w:rsidRDefault="00B02B4A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CD6901" w:rsidRPr="00B02B4A" w:rsidTr="00FC2061">
        <w:trPr>
          <w:trHeight w:val="397"/>
        </w:trPr>
        <w:tc>
          <w:tcPr>
            <w:tcW w:w="5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3090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Vận dụng</w:t>
            </w:r>
          </w:p>
        </w:tc>
      </w:tr>
      <w:tr w:rsidR="00CD6901" w:rsidRPr="00B02B4A" w:rsidTr="0040122D">
        <w:trPr>
          <w:trHeight w:val="5237"/>
        </w:trPr>
        <w:tc>
          <w:tcPr>
            <w:tcW w:w="597" w:type="dxa"/>
            <w:vMerge w:val="restart"/>
            <w:shd w:val="clear" w:color="auto" w:fill="auto"/>
            <w:vAlign w:val="center"/>
          </w:tcPr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7" w:type="dxa"/>
            <w:vMerge w:val="restart"/>
            <w:shd w:val="clear" w:color="auto" w:fill="auto"/>
            <w:vAlign w:val="center"/>
          </w:tcPr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  <w:t xml:space="preserve">Chương 3. VIỆT NAM TỪ ĐẦU THẾ KỈ XVI ĐẾN </w:t>
            </w:r>
            <w:r w:rsidRPr="00B02B4A"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  <w:lastRenderedPageBreak/>
              <w:t>THẾ KỈ XVIII</w:t>
            </w:r>
          </w:p>
        </w:tc>
        <w:tc>
          <w:tcPr>
            <w:tcW w:w="1567" w:type="dxa"/>
            <w:shd w:val="clear" w:color="auto" w:fill="auto"/>
          </w:tcPr>
          <w:p w:rsidR="00CD6901" w:rsidRPr="00B02B4A" w:rsidRDefault="00CD6901" w:rsidP="00B02B4A">
            <w:pPr>
              <w:spacing w:after="240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lastRenderedPageBreak/>
              <w:t>1.Khởi nghĩa nông dân ở Đàng Ngoài thế kỉ XVIII</w:t>
            </w:r>
          </w:p>
        </w:tc>
        <w:tc>
          <w:tcPr>
            <w:tcW w:w="3860" w:type="dxa"/>
            <w:shd w:val="clear" w:color="auto" w:fill="auto"/>
          </w:tcPr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</w:rPr>
              <w:t>Nhận biết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– Nêu được một số nét chính (bối cảnh lịch sử, diễn biến, kết quả và ý nghĩa) của phong trào nông dân ở Đàng Ngoài thế kỉ XVIII.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thế kỉ XVIII.</w:t>
            </w:r>
          </w:p>
        </w:tc>
        <w:tc>
          <w:tcPr>
            <w:tcW w:w="2086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2TN + 1 TN* </w:t>
            </w: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after="0" w:line="240" w:lineRule="auto"/>
              <w:ind w:left="-113" w:right="-11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D6901" w:rsidRPr="00B02B4A" w:rsidTr="008039A6">
        <w:trPr>
          <w:trHeight w:val="4315"/>
        </w:trPr>
        <w:tc>
          <w:tcPr>
            <w:tcW w:w="597" w:type="dxa"/>
            <w:vMerge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7" w:type="dxa"/>
            <w:vMerge/>
            <w:shd w:val="clear" w:color="auto" w:fill="auto"/>
            <w:vAlign w:val="center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CD6901" w:rsidRPr="00B02B4A" w:rsidRDefault="00CD6901" w:rsidP="00B02B4A">
            <w:pPr>
              <w:widowControl w:val="0"/>
              <w:suppressAutoHyphens/>
              <w:spacing w:after="0"/>
              <w:rPr>
                <w:rFonts w:ascii="Times New Roman" w:eastAsia=".VnTime" w:hAnsi="Times New Roman" w:cs="Times New Roman"/>
                <w:bCs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</w:rPr>
              <w:t>2. Phong trào Tây Sơn</w:t>
            </w:r>
          </w:p>
          <w:p w:rsidR="00CD6901" w:rsidRPr="00B02B4A" w:rsidRDefault="00CD6901" w:rsidP="00B02B4A">
            <w:pPr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</w:p>
        </w:tc>
        <w:tc>
          <w:tcPr>
            <w:tcW w:w="3860" w:type="dxa"/>
            <w:shd w:val="clear" w:color="auto" w:fill="auto"/>
          </w:tcPr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</w:rPr>
              <w:t>Thông hiểu</w:t>
            </w:r>
          </w:p>
          <w:p w:rsidR="00CD6901" w:rsidRPr="00B02B4A" w:rsidRDefault="00CD6901" w:rsidP="00B02B4A">
            <w:pPr>
              <w:widowControl w:val="0"/>
              <w:numPr>
                <w:ilvl w:val="0"/>
                <w:numId w:val="1"/>
              </w:numPr>
              <w:tabs>
                <w:tab w:val="left" w:pos="329"/>
              </w:tabs>
              <w:spacing w:before="53" w:after="0" w:line="240" w:lineRule="auto"/>
              <w:ind w:right="100"/>
              <w:jc w:val="both"/>
              <w:rPr>
                <w:rFonts w:ascii="Times New Roman" w:eastAsia=".VnTime" w:hAnsi="Times New Roman" w:cs="Times New Roman"/>
                <w:sz w:val="28"/>
                <w:szCs w:val="28"/>
                <w:lang w:val="vi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  <w:lang w:val="vi"/>
              </w:rPr>
              <w:t>Mô tả được một số thắng lợi tiêu biểu của phong trào Tây Sơn.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  <w:lang w:val="vi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  <w:lang w:val="vi"/>
              </w:rPr>
              <w:t>– Nêu được nguyên nhân thắng lợi, ý nghĩa lịch sử của phong trào Tây Sơn.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b/>
                <w:sz w:val="28"/>
                <w:szCs w:val="28"/>
                <w:lang w:val="vi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  <w:lang w:val="vi"/>
              </w:rPr>
              <w:t>Vận dụng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  <w:lang w:val="vi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  <w:lang w:val="vi"/>
              </w:rPr>
              <w:t>– Đánh giá được vai trò của Nguyễn Huệ – Quang Trung trong phong trào Tây Sơn.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  <w:lang w:val="vi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  <w:lang w:val="vi"/>
              </w:rPr>
              <w:t>– Liên hệ, rút ra được bài học từ phong trào Tây Sơn với những vấn đề của thực tiễn hiện nay</w:t>
            </w:r>
          </w:p>
        </w:tc>
        <w:tc>
          <w:tcPr>
            <w:tcW w:w="2086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588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sz w:val="28"/>
                <w:szCs w:val="28"/>
              </w:rPr>
              <w:t>1TL*</w:t>
            </w:r>
          </w:p>
        </w:tc>
        <w:tc>
          <w:tcPr>
            <w:tcW w:w="3090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sz w:val="28"/>
                <w:szCs w:val="28"/>
              </w:rPr>
              <w:t>1TL</w:t>
            </w: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D6901" w:rsidRPr="00B02B4A" w:rsidTr="009C34DD">
        <w:trPr>
          <w:trHeight w:val="558"/>
        </w:trPr>
        <w:tc>
          <w:tcPr>
            <w:tcW w:w="597" w:type="dxa"/>
            <w:vMerge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7" w:type="dxa"/>
            <w:vMerge/>
            <w:shd w:val="clear" w:color="auto" w:fill="auto"/>
            <w:vAlign w:val="center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CD6901" w:rsidRPr="00B02B4A" w:rsidRDefault="00CD6901" w:rsidP="00B02B4A">
            <w:pPr>
              <w:widowControl w:val="0"/>
              <w:suppressAutoHyphens/>
              <w:spacing w:after="0"/>
              <w:rPr>
                <w:rFonts w:ascii="Times New Roman" w:eastAsia=".VnTime" w:hAnsi="Times New Roman" w:cs="Times New Roman"/>
                <w:bCs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</w:rPr>
              <w:t>3. Kinh tế, văn hoá, tôn giáo trong các thế kỉ XVI – XVIII</w:t>
            </w:r>
          </w:p>
        </w:tc>
        <w:tc>
          <w:tcPr>
            <w:tcW w:w="3860" w:type="dxa"/>
            <w:shd w:val="clear" w:color="auto" w:fill="auto"/>
          </w:tcPr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</w:rPr>
              <w:t>Nhận biết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pacing w:val="-2"/>
                <w:sz w:val="28"/>
                <w:szCs w:val="28"/>
              </w:rPr>
              <w:t xml:space="preserve">– Nêu được những nét chính về tình hình kinh tế </w:t>
            </w: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trong các thế kỉ XVI – XVIII.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</w:rPr>
              <w:t>Thông hiểu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pacing w:val="-2"/>
                <w:sz w:val="28"/>
                <w:szCs w:val="28"/>
              </w:rPr>
              <w:t>– Mô tả được những nét chính về sự chuyển biến văn hoá và tôn giáo ở Đại Việt trong các thế kỉ XVI – XVIII.</w:t>
            </w:r>
          </w:p>
        </w:tc>
        <w:tc>
          <w:tcPr>
            <w:tcW w:w="2086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1TL*</w:t>
            </w:r>
          </w:p>
        </w:tc>
        <w:tc>
          <w:tcPr>
            <w:tcW w:w="3090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</w:tc>
      </w:tr>
      <w:tr w:rsidR="00CD6901" w:rsidRPr="00B02B4A" w:rsidTr="00502227">
        <w:trPr>
          <w:trHeight w:val="899"/>
        </w:trPr>
        <w:tc>
          <w:tcPr>
            <w:tcW w:w="597" w:type="dxa"/>
            <w:vMerge w:val="restart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7" w:type="dxa"/>
            <w:vMerge w:val="restart"/>
            <w:shd w:val="clear" w:color="auto" w:fill="auto"/>
            <w:vAlign w:val="center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  <w:t>Chương 4. CHÂU ÂU VÀ NƯỚC MỸ TỪ CUỐI THẾ KỈ  XVIII ĐẾN ĐẦU THẾ KỈ XX.</w:t>
            </w:r>
          </w:p>
        </w:tc>
        <w:tc>
          <w:tcPr>
            <w:tcW w:w="1567" w:type="dxa"/>
            <w:shd w:val="clear" w:color="auto" w:fill="auto"/>
          </w:tcPr>
          <w:p w:rsidR="00CD6901" w:rsidRPr="00B02B4A" w:rsidRDefault="00CD6901" w:rsidP="00B02B4A">
            <w:pPr>
              <w:spacing w:after="24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</w:p>
        </w:tc>
        <w:tc>
          <w:tcPr>
            <w:tcW w:w="3860" w:type="dxa"/>
            <w:shd w:val="clear" w:color="auto" w:fill="auto"/>
          </w:tcPr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0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</w:tc>
      </w:tr>
      <w:tr w:rsidR="00CD6901" w:rsidRPr="00B02B4A" w:rsidTr="00747A4D">
        <w:trPr>
          <w:trHeight w:val="899"/>
        </w:trPr>
        <w:tc>
          <w:tcPr>
            <w:tcW w:w="597" w:type="dxa"/>
            <w:vMerge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7" w:type="dxa"/>
            <w:vMerge/>
            <w:shd w:val="clear" w:color="auto" w:fill="auto"/>
            <w:vAlign w:val="center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CD6901" w:rsidRPr="00B02B4A" w:rsidRDefault="00CD6901" w:rsidP="00B02B4A">
            <w:pPr>
              <w:spacing w:after="240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 xml:space="preserve">2. Các nước Âu – Mỹ từ cuối thế kỉ XIX đến </w:t>
            </w: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lastRenderedPageBreak/>
              <w:t>đầu thế kỉ XX.</w:t>
            </w:r>
          </w:p>
        </w:tc>
        <w:tc>
          <w:tcPr>
            <w:tcW w:w="3860" w:type="dxa"/>
            <w:shd w:val="clear" w:color="auto" w:fill="auto"/>
          </w:tcPr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</w:rPr>
              <w:lastRenderedPageBreak/>
              <w:t>Nhận biết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– Trình bày được những nét chính về Công xã Paris (1871).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 xml:space="preserve">– Nêu được những chuyển biến </w:t>
            </w: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lastRenderedPageBreak/>
              <w:t>lớn về kinh tế, chính sách đối nội, đối ngoại của các đế quốc Anh, Pháp, Đức, Mỹ từ cuối thế kỉ XIX đến đầu thế kỉ XX.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 TN+2TN* </w:t>
            </w:r>
          </w:p>
        </w:tc>
        <w:tc>
          <w:tcPr>
            <w:tcW w:w="1588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0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</w:tc>
      </w:tr>
      <w:tr w:rsidR="00CD6901" w:rsidRPr="00B02B4A" w:rsidTr="0051542D">
        <w:trPr>
          <w:trHeight w:val="899"/>
        </w:trPr>
        <w:tc>
          <w:tcPr>
            <w:tcW w:w="597" w:type="dxa"/>
            <w:vMerge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7" w:type="dxa"/>
            <w:vMerge/>
            <w:shd w:val="clear" w:color="auto" w:fill="auto"/>
            <w:vAlign w:val="center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CD6901" w:rsidRPr="00B02B4A" w:rsidRDefault="00CD6901" w:rsidP="00B02B4A">
            <w:pPr>
              <w:spacing w:after="240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3.Phong trào công nhân và sự ra đời của chủ nghĩa Mac.</w:t>
            </w:r>
          </w:p>
        </w:tc>
        <w:tc>
          <w:tcPr>
            <w:tcW w:w="3860" w:type="dxa"/>
            <w:shd w:val="clear" w:color="auto" w:fill="auto"/>
          </w:tcPr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</w:rPr>
              <w:t>Nhận biết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– Nêu được sự ra đời của giai cấp công nhân.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</w:rPr>
              <w:t>– Trình bày được một số hoạt động chính về sự ra đời của chủ nghĩa xã hội khoa học.</w:t>
            </w:r>
          </w:p>
          <w:p w:rsidR="00CD6901" w:rsidRPr="00B02B4A" w:rsidRDefault="00CD6901" w:rsidP="00B02B4A">
            <w:pPr>
              <w:widowControl w:val="0"/>
              <w:suppressAutoHyphens/>
              <w:spacing w:after="0"/>
              <w:jc w:val="both"/>
              <w:rPr>
                <w:rFonts w:ascii="Times New Roman" w:eastAsia=".VnTime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2TN +1TN*</w:t>
            </w:r>
          </w:p>
        </w:tc>
        <w:tc>
          <w:tcPr>
            <w:tcW w:w="1588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0" w:type="dxa"/>
            <w:shd w:val="clear" w:color="auto" w:fill="auto"/>
          </w:tcPr>
          <w:p w:rsidR="00CD6901" w:rsidRPr="00B02B4A" w:rsidRDefault="00CD6901" w:rsidP="00B02B4A">
            <w:pPr>
              <w:spacing w:before="60" w:after="6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  <w:lang w:val="en-GB"/>
              </w:rPr>
            </w:pPr>
          </w:p>
        </w:tc>
      </w:tr>
      <w:tr w:rsidR="00CD6901" w:rsidRPr="00B02B4A" w:rsidTr="00644955">
        <w:trPr>
          <w:trHeight w:val="328"/>
        </w:trPr>
        <w:tc>
          <w:tcPr>
            <w:tcW w:w="8121" w:type="dxa"/>
            <w:gridSpan w:val="4"/>
            <w:shd w:val="clear" w:color="auto" w:fill="auto"/>
            <w:vAlign w:val="center"/>
          </w:tcPr>
          <w:p w:rsidR="00CD6901" w:rsidRPr="00B02B4A" w:rsidRDefault="00CD6901" w:rsidP="00B02B4A">
            <w:pPr>
              <w:widowControl w:val="0"/>
              <w:suppressAutoHyphens/>
              <w:spacing w:after="240" w:line="240" w:lineRule="auto"/>
              <w:rPr>
                <w:rFonts w:ascii="Times New Roman" w:eastAsia=".VnTime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</w:rPr>
              <w:t>Số câu/loại câu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D6901" w:rsidRPr="00B02B4A" w:rsidRDefault="00CD6901" w:rsidP="00B02B4A">
            <w:pPr>
              <w:spacing w:after="2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8TN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CD6901" w:rsidRPr="00B02B4A" w:rsidRDefault="00CD6901" w:rsidP="00B02B4A">
            <w:pPr>
              <w:spacing w:after="2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1TL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D6901" w:rsidRPr="00B02B4A" w:rsidRDefault="00CD6901" w:rsidP="00B02B4A">
            <w:pPr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2B4A">
              <w:rPr>
                <w:rFonts w:ascii="Times New Roman" w:eastAsia="Calibri" w:hAnsi="Times New Roman" w:cs="Times New Roman"/>
                <w:sz w:val="28"/>
                <w:szCs w:val="28"/>
              </w:rPr>
              <w:t>1TL</w:t>
            </w:r>
          </w:p>
        </w:tc>
      </w:tr>
      <w:tr w:rsidR="00CD6901" w:rsidRPr="00B02B4A" w:rsidTr="00614F95">
        <w:trPr>
          <w:trHeight w:val="520"/>
        </w:trPr>
        <w:tc>
          <w:tcPr>
            <w:tcW w:w="8121" w:type="dxa"/>
            <w:gridSpan w:val="4"/>
            <w:shd w:val="clear" w:color="auto" w:fill="auto"/>
            <w:vAlign w:val="center"/>
          </w:tcPr>
          <w:p w:rsidR="00CD6901" w:rsidRPr="00B02B4A" w:rsidRDefault="00CD6901" w:rsidP="00B02B4A">
            <w:pPr>
              <w:widowControl w:val="0"/>
              <w:suppressAutoHyphens/>
              <w:spacing w:after="0" w:line="240" w:lineRule="auto"/>
              <w:rPr>
                <w:rFonts w:ascii="Times New Roman" w:eastAsia=".VnTime" w:hAnsi="Times New Roman" w:cs="Times New Roman"/>
                <w:b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b/>
                <w:sz w:val="28"/>
                <w:szCs w:val="28"/>
              </w:rPr>
              <w:t>Tỉ lệ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D6901" w:rsidRPr="00B02B4A" w:rsidRDefault="00CD6901" w:rsidP="00B02B4A">
            <w:pPr>
              <w:widowControl w:val="0"/>
              <w:spacing w:after="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  <w:t>20%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CD6901" w:rsidRPr="00B02B4A" w:rsidRDefault="00CD6901" w:rsidP="00B02B4A">
            <w:pPr>
              <w:widowControl w:val="0"/>
              <w:spacing w:after="0" w:line="240" w:lineRule="auto"/>
              <w:jc w:val="center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  <w:t>15%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D6901" w:rsidRPr="00B02B4A" w:rsidRDefault="00CD6901" w:rsidP="00B02B4A">
            <w:pPr>
              <w:widowControl w:val="0"/>
              <w:spacing w:after="0" w:line="240" w:lineRule="auto"/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  <w:t xml:space="preserve">                  </w:t>
            </w:r>
            <w:r w:rsidRPr="00B02B4A">
              <w:rPr>
                <w:rFonts w:ascii="Times New Roman" w:eastAsia=".VnTime" w:hAnsi="Times New Roman" w:cs="Times New Roman"/>
                <w:spacing w:val="-8"/>
                <w:sz w:val="28"/>
                <w:szCs w:val="28"/>
              </w:rPr>
              <w:t>15%</w:t>
            </w:r>
          </w:p>
        </w:tc>
      </w:tr>
    </w:tbl>
    <w:p w:rsidR="00B02B4A" w:rsidRPr="00B02B4A" w:rsidRDefault="00B02B4A" w:rsidP="00B02B4A">
      <w:pPr>
        <w:widowControl w:val="0"/>
        <w:suppressAutoHyphens/>
        <w:spacing w:after="0" w:line="240" w:lineRule="auto"/>
        <w:jc w:val="both"/>
        <w:rPr>
          <w:rFonts w:ascii="Times New Roman" w:eastAsia="Liberation Serif" w:hAnsi="Times New Roman" w:cs="Times New Roman"/>
          <w:b/>
          <w:sz w:val="28"/>
          <w:szCs w:val="28"/>
          <w:lang w:eastAsia="zh-CN" w:bidi="hi-IN"/>
        </w:rPr>
        <w:sectPr w:rsidR="00B02B4A" w:rsidRPr="00B02B4A" w:rsidSect="00335571">
          <w:pgSz w:w="16840" w:h="11907" w:orient="landscape" w:code="9"/>
          <w:pgMar w:top="851" w:right="851" w:bottom="851" w:left="1418" w:header="397" w:footer="397" w:gutter="680"/>
          <w:cols w:space="720"/>
          <w:docGrid w:linePitch="381"/>
        </w:sectPr>
      </w:pPr>
    </w:p>
    <w:tbl>
      <w:tblPr>
        <w:tblW w:w="10877" w:type="dxa"/>
        <w:jc w:val="center"/>
        <w:tblInd w:w="-234" w:type="dxa"/>
        <w:tblLayout w:type="fixed"/>
        <w:tblLook w:val="04A0" w:firstRow="1" w:lastRow="0" w:firstColumn="1" w:lastColumn="0" w:noHBand="0" w:noVBand="1"/>
      </w:tblPr>
      <w:tblGrid>
        <w:gridCol w:w="10877"/>
      </w:tblGrid>
      <w:tr w:rsidR="00B02B4A" w:rsidRPr="00B02B4A" w:rsidTr="005E40A2">
        <w:trPr>
          <w:trHeight w:val="13892"/>
          <w:jc w:val="center"/>
        </w:trPr>
        <w:tc>
          <w:tcPr>
            <w:tcW w:w="10877" w:type="dxa"/>
          </w:tcPr>
          <w:tbl>
            <w:tblPr>
              <w:tblStyle w:val="TableGrid"/>
              <w:tblW w:w="10711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4899"/>
              <w:gridCol w:w="378"/>
              <w:gridCol w:w="5434"/>
            </w:tblGrid>
            <w:tr w:rsidR="00B02B4A" w:rsidRPr="00B02B4A" w:rsidTr="00CD6901">
              <w:trPr>
                <w:gridBefore w:val="1"/>
                <w:gridAfter w:val="1"/>
                <w:wBefore w:w="4899" w:type="dxa"/>
                <w:wAfter w:w="5434" w:type="dxa"/>
                <w:trHeight w:val="284"/>
              </w:trPr>
              <w:tc>
                <w:tcPr>
                  <w:tcW w:w="378" w:type="dxa"/>
                  <w:tcBorders>
                    <w:top w:val="nil"/>
                    <w:left w:val="nil"/>
                    <w:right w:val="nil"/>
                  </w:tcBorders>
                </w:tcPr>
                <w:p w:rsidR="00B02B4A" w:rsidRPr="00B02B4A" w:rsidRDefault="00B02B4A" w:rsidP="00B02B4A">
                  <w:pPr>
                    <w:ind w:left="-409" w:firstLine="409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</w:pPr>
                </w:p>
                <w:p w:rsidR="00B02B4A" w:rsidRPr="00B02B4A" w:rsidRDefault="00B02B4A" w:rsidP="00B02B4A">
                  <w:pPr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</w:pPr>
                </w:p>
              </w:tc>
            </w:tr>
            <w:tr w:rsidR="00B02B4A" w:rsidRPr="00B02B4A" w:rsidTr="00CD6901">
              <w:tblPrEx>
                <w:tblLook w:val="04A0" w:firstRow="1" w:lastRow="0" w:firstColumn="1" w:lastColumn="0" w:noHBand="0" w:noVBand="1"/>
              </w:tblPrEx>
              <w:tc>
                <w:tcPr>
                  <w:tcW w:w="4899" w:type="dxa"/>
                  <w:vMerge w:val="restart"/>
                </w:tcPr>
                <w:p w:rsidR="00B02B4A" w:rsidRPr="005961EF" w:rsidRDefault="00B02B4A" w:rsidP="00B02B4A">
                  <w:pPr>
                    <w:rPr>
                      <w:rFonts w:ascii="Times New Roman" w:eastAsia=".VnTime" w:hAnsi="Times New Roman" w:cs="Times New Roman"/>
                      <w:b/>
                      <w:color w:val="000000" w:themeColor="text1"/>
                      <w:sz w:val="28"/>
                      <w:szCs w:val="28"/>
                      <w:lang w:val="nb-NO"/>
                    </w:rPr>
                  </w:pPr>
                  <w:r w:rsidRPr="005961EF">
                    <w:rPr>
                      <w:rFonts w:ascii="Times New Roman" w:eastAsia=".VnTime" w:hAnsi="Times New Roman" w:cs="Times New Roman"/>
                      <w:b/>
                      <w:color w:val="000000" w:themeColor="text1"/>
                      <w:sz w:val="28"/>
                      <w:szCs w:val="28"/>
                      <w:lang w:val="nb-NO"/>
                    </w:rPr>
                    <w:t>TRƯỜNG THCS QUẾ THUÂN</w:t>
                  </w:r>
                </w:p>
                <w:p w:rsidR="00F854CE" w:rsidRDefault="00F854CE" w:rsidP="00B02B4A">
                  <w:pPr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</w:pPr>
                </w:p>
                <w:p w:rsidR="00B02B4A" w:rsidRPr="00B02B4A" w:rsidRDefault="00CD6901" w:rsidP="00B02B4A">
                  <w:pPr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</w:pPr>
                  <w:r w:rsidRPr="00B02B4A"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70571E97" wp14:editId="593D7D51">
                            <wp:simplePos x="0" y="0"/>
                            <wp:positionH relativeFrom="column">
                              <wp:posOffset>2074737</wp:posOffset>
                            </wp:positionH>
                            <wp:positionV relativeFrom="paragraph">
                              <wp:posOffset>430412</wp:posOffset>
                            </wp:positionV>
                            <wp:extent cx="967105" cy="531214"/>
                            <wp:effectExtent l="0" t="0" r="23495" b="21590"/>
                            <wp:wrapNone/>
                            <wp:docPr id="4" name="Oval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67105" cy="53121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rgbClr val="F79646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Oval 4" o:spid="_x0000_s1026" style="position:absolute;margin-left:163.35pt;margin-top:33.9pt;width:76.15pt;height:4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" fillcolor="window" strokecolor="#f79646" strokeweight="2pt"/>
                        </w:pict>
                      </mc:Fallback>
                    </mc:AlternateContent>
                  </w:r>
                  <w:r w:rsidR="00B02B4A"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>Họ</w:t>
                  </w:r>
                  <w:r w:rsidR="00FB47D1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 xml:space="preserve"> </w:t>
                  </w:r>
                  <w:r w:rsidR="00F854CE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>và</w:t>
                  </w:r>
                  <w:r w:rsidR="00FB47D1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 xml:space="preserve"> </w:t>
                  </w:r>
                  <w:r w:rsidR="00F854CE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>tên: .............</w:t>
                  </w:r>
                  <w:r w:rsidR="00FB47D1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>......................................</w:t>
                  </w:r>
                  <w:r w:rsidR="00F854CE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 xml:space="preserve">                                                                </w:t>
                  </w:r>
                  <w:r w:rsidR="00B02B4A"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 xml:space="preserve">Lớp: 8/....                                       </w:t>
                  </w:r>
                </w:p>
                <w:p w:rsidR="00F854CE" w:rsidRDefault="00B02B4A" w:rsidP="00B02B4A">
                  <w:pPr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 xml:space="preserve">                                    </w:t>
                  </w:r>
                </w:p>
                <w:p w:rsidR="00B02B4A" w:rsidRPr="00B02B4A" w:rsidRDefault="00F854CE" w:rsidP="00B02B4A">
                  <w:pPr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</w:pPr>
                  <w:r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 xml:space="preserve"> Điểm:</w:t>
                  </w:r>
                  <w:r w:rsidR="00B02B4A"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 xml:space="preserve">         </w:t>
                  </w:r>
                </w:p>
              </w:tc>
              <w:tc>
                <w:tcPr>
                  <w:tcW w:w="5812" w:type="dxa"/>
                  <w:gridSpan w:val="2"/>
                </w:tcPr>
                <w:p w:rsidR="005961EF" w:rsidRDefault="00B02B4A" w:rsidP="00B02B4A">
                  <w:pPr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</w:pPr>
                  <w:r w:rsidRPr="005961EF">
                    <w:rPr>
                      <w:rFonts w:ascii="Times New Roman" w:eastAsia="Times New Roman" w:hAnsi="Times New Roman" w:cs="Times New Roman"/>
                      <w:b/>
                      <w:sz w:val="26"/>
                      <w:szCs w:val="24"/>
                    </w:rPr>
                    <w:t>KIỂM TRA CUỐI  KỲ I NĂM HỌC 2024–</w:t>
                  </w:r>
                  <w:r w:rsidR="005961EF">
                    <w:rPr>
                      <w:rFonts w:ascii="Times New Roman" w:eastAsia="Times New Roman" w:hAnsi="Times New Roman" w:cs="Times New Roman"/>
                      <w:b/>
                      <w:sz w:val="26"/>
                      <w:szCs w:val="24"/>
                    </w:rPr>
                    <w:t>2025</w:t>
                  </w:r>
                  <w:r w:rsidR="005961EF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 xml:space="preserve"> </w:t>
                  </w:r>
                  <w:r w:rsidRPr="005961EF">
                    <w:rPr>
                      <w:rFonts w:ascii="Times New Roman" w:eastAsia="Times New Roman" w:hAnsi="Times New Roman" w:cs="Times New Roman"/>
                      <w:b/>
                      <w:sz w:val="26"/>
                      <w:szCs w:val="24"/>
                    </w:rPr>
                    <w:t>MÔN</w:t>
                  </w:r>
                  <w:r w:rsidRPr="00B02B4A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>:</w:t>
                  </w:r>
                  <w:r w:rsidR="00E402F2">
                    <w:rPr>
                      <w:rFonts w:ascii="Times New Roman" w:eastAsia="Times New Roman" w:hAnsi="Times New Roman" w:cs="Times New Roman"/>
                      <w:b/>
                      <w:sz w:val="26"/>
                      <w:szCs w:val="24"/>
                    </w:rPr>
                    <w:t>Lịch sử&amp; Địa lí Lớp: 8</w:t>
                  </w:r>
                  <w:r w:rsidR="00CD6901">
                    <w:rPr>
                      <w:rFonts w:ascii="Times New Roman" w:eastAsia="Times New Roman" w:hAnsi="Times New Roman" w:cs="Times New Roman"/>
                      <w:b/>
                      <w:sz w:val="26"/>
                      <w:szCs w:val="24"/>
                    </w:rPr>
                    <w:t>. Phân môn;Lịch sử</w:t>
                  </w:r>
                  <w:r w:rsidRPr="00B02B4A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 xml:space="preserve">                   </w:t>
                  </w:r>
                </w:p>
                <w:p w:rsidR="00B02B4A" w:rsidRPr="00B02B4A" w:rsidRDefault="00B02B4A" w:rsidP="00B02B4A">
                  <w:pPr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</w:pPr>
                  <w:r w:rsidRPr="00B02B4A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 xml:space="preserve">  Thời gian: 45 Phút(không kể thời gian giao đề)</w:t>
                  </w:r>
                </w:p>
                <w:p w:rsidR="00B02B4A" w:rsidRPr="00B02B4A" w:rsidRDefault="00B02B4A" w:rsidP="00B02B4A">
                  <w:pPr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</w:pPr>
                </w:p>
              </w:tc>
            </w:tr>
            <w:tr w:rsidR="00B02B4A" w:rsidRPr="00B02B4A" w:rsidTr="00CD6901">
              <w:tblPrEx>
                <w:tblLook w:val="04A0" w:firstRow="1" w:lastRow="0" w:firstColumn="1" w:lastColumn="0" w:noHBand="0" w:noVBand="1"/>
              </w:tblPrEx>
              <w:tc>
                <w:tcPr>
                  <w:tcW w:w="4899" w:type="dxa"/>
                  <w:vMerge/>
                </w:tcPr>
                <w:p w:rsidR="00B02B4A" w:rsidRPr="00B02B4A" w:rsidRDefault="00B02B4A" w:rsidP="00B02B4A">
                  <w:pPr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</w:pPr>
                </w:p>
              </w:tc>
              <w:tc>
                <w:tcPr>
                  <w:tcW w:w="5812" w:type="dxa"/>
                  <w:gridSpan w:val="2"/>
                </w:tcPr>
                <w:p w:rsidR="00B02B4A" w:rsidRDefault="00B02B4A" w:rsidP="00B02B4A">
                  <w:pPr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  <w:t>Nhận xét:</w:t>
                  </w:r>
                </w:p>
                <w:p w:rsidR="005961EF" w:rsidRPr="00B02B4A" w:rsidRDefault="005961EF" w:rsidP="00B02B4A">
                  <w:pPr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b-NO"/>
                    </w:rPr>
                  </w:pPr>
                </w:p>
              </w:tc>
            </w:tr>
          </w:tbl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nb-NO"/>
              </w:rPr>
            </w:pPr>
          </w:p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it-IT"/>
              </w:rPr>
            </w:pP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it-IT"/>
              </w:rPr>
              <w:t>)</w:t>
            </w:r>
          </w:p>
          <w:p w:rsidR="00B02B4A" w:rsidRPr="00CD6901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vanish/>
                <w:color w:val="000000" w:themeColor="text1"/>
                <w:sz w:val="28"/>
                <w:szCs w:val="28"/>
                <w:lang w:val="nb-NO"/>
              </w:rPr>
            </w:pPr>
          </w:p>
          <w:p w:rsidR="00B02B4A" w:rsidRPr="00CD6901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vanish/>
                <w:color w:val="000000" w:themeColor="text1"/>
                <w:sz w:val="28"/>
                <w:szCs w:val="28"/>
              </w:rPr>
            </w:pPr>
          </w:p>
          <w:p w:rsidR="00B02B4A" w:rsidRPr="00B02B4A" w:rsidRDefault="00B02B4A" w:rsidP="00B02B4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.VnTime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D6901">
              <w:rPr>
                <w:rFonts w:ascii="Times New Roman" w:eastAsia=".VnTime" w:hAnsi="Times New Roman" w:cs="Times New Roman"/>
                <w:b/>
                <w:bCs/>
                <w:color w:val="000000" w:themeColor="text1"/>
                <w:sz w:val="28"/>
                <w:szCs w:val="28"/>
              </w:rPr>
              <w:t>TRẮC NGHIỆM</w:t>
            </w:r>
            <w:r w:rsidRPr="00B02B4A">
              <w:rPr>
                <w:rFonts w:ascii="Times New Roman" w:eastAsia=".VnTime" w:hAnsi="Times New Roman" w:cs="Times New Roman"/>
                <w:bCs/>
                <w:color w:val="000000" w:themeColor="text1"/>
                <w:sz w:val="28"/>
                <w:szCs w:val="28"/>
              </w:rPr>
              <w:t xml:space="preserve"> ( 2.0 điểm) </w:t>
            </w:r>
          </w:p>
          <w:p w:rsidR="00B02B4A" w:rsidRPr="00CD6901" w:rsidRDefault="00B02B4A" w:rsidP="00B02B4A">
            <w:pPr>
              <w:ind w:left="720"/>
              <w:contextualSpacing/>
              <w:rPr>
                <w:rFonts w:ascii="Times New Roman" w:eastAsia=".VnTime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val="it-IT"/>
              </w:rPr>
            </w:pPr>
            <w:r w:rsidRPr="00CD6901"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  <w:lang w:val="it-IT"/>
              </w:rPr>
              <w:t>Chọn phương án trả lời đúng nhất trong các câu sau:</w:t>
            </w:r>
          </w:p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i/>
                <w:color w:val="000000" w:themeColor="text1"/>
                <w:sz w:val="28"/>
                <w:szCs w:val="28"/>
                <w:lang w:val="it-IT"/>
              </w:rPr>
            </w:pP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it-IT"/>
              </w:rPr>
              <w:t>Câu 1.</w:t>
            </w:r>
            <w:r w:rsidRPr="00B02B4A">
              <w:rPr>
                <w:rFonts w:ascii="Times New Roman" w:eastAsia=".VnTime" w:hAnsi="Times New Roman" w:cs="Times New Roman"/>
                <w:i/>
                <w:color w:val="000000" w:themeColor="text1"/>
                <w:sz w:val="28"/>
                <w:szCs w:val="28"/>
                <w:lang w:val="it-IT"/>
              </w:rPr>
              <w:t xml:space="preserve"> Cuộc khởi nghĩa Nguyễn Danh Phương xây dựng căn cứ ở đâu?</w:t>
            </w:r>
          </w:p>
          <w:tbl>
            <w:tblPr>
              <w:tblW w:w="0" w:type="auto"/>
              <w:tblInd w:w="392" w:type="dxa"/>
              <w:tblLayout w:type="fixed"/>
              <w:tblLook w:val="0000" w:firstRow="0" w:lastRow="0" w:firstColumn="0" w:lastColumn="0" w:noHBand="0" w:noVBand="0"/>
            </w:tblPr>
            <w:tblGrid>
              <w:gridCol w:w="4513"/>
              <w:gridCol w:w="4513"/>
            </w:tblGrid>
            <w:tr w:rsidR="00B02B4A" w:rsidRPr="00B02B4A" w:rsidTr="005E40A2">
              <w:tc>
                <w:tcPr>
                  <w:tcW w:w="4513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A. Thăng Long ( Hà Nội)    </w:t>
                  </w:r>
                </w:p>
              </w:tc>
              <w:tc>
                <w:tcPr>
                  <w:tcW w:w="4513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B. Hải Dương và Bắc Ninh.</w:t>
                  </w:r>
                </w:p>
              </w:tc>
            </w:tr>
            <w:tr w:rsidR="00B02B4A" w:rsidRPr="00B02B4A" w:rsidTr="005E40A2">
              <w:tc>
                <w:tcPr>
                  <w:tcW w:w="4513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C. Tam Đảo ( Vĩnh Phúc).</w:t>
                  </w:r>
                </w:p>
              </w:tc>
              <w:tc>
                <w:tcPr>
                  <w:tcW w:w="4513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D. Tuyên Quang.</w:t>
                  </w:r>
                </w:p>
              </w:tc>
            </w:tr>
          </w:tbl>
          <w:p w:rsidR="00B02B4A" w:rsidRPr="00CD6901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  <w:lang w:val="nl-NL"/>
              </w:rPr>
            </w:pPr>
            <w:r w:rsidRPr="00B02B4A">
              <w:rPr>
                <w:rFonts w:ascii="Times New Roman" w:eastAsia=".VnTime" w:hAnsi="Times New Roman" w:cs="Times New Roman"/>
                <w:color w:val="000000" w:themeColor="text1"/>
                <w:spacing w:val="-6"/>
                <w:sz w:val="28"/>
                <w:szCs w:val="28"/>
                <w:lang w:val="nl-NL"/>
              </w:rPr>
              <w:t xml:space="preserve"> </w:t>
            </w: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pacing w:val="-6"/>
                <w:sz w:val="28"/>
                <w:szCs w:val="28"/>
                <w:lang w:val="nl-NL"/>
              </w:rPr>
              <w:t>Câu 2.</w:t>
            </w: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> </w:t>
            </w:r>
            <w:r w:rsidRPr="00CD6901"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  <w:lang w:val="nl-NL"/>
              </w:rPr>
              <w:t>Vị thủ lĩnh nào có tên là “ quận he”?</w:t>
            </w:r>
          </w:p>
          <w:tbl>
            <w:tblPr>
              <w:tblW w:w="0" w:type="auto"/>
              <w:tblInd w:w="392" w:type="dxa"/>
              <w:tblLayout w:type="fixed"/>
              <w:tblLook w:val="0000" w:firstRow="0" w:lastRow="0" w:firstColumn="0" w:lastColumn="0" w:noHBand="0" w:noVBand="0"/>
            </w:tblPr>
            <w:tblGrid>
              <w:gridCol w:w="4513"/>
              <w:gridCol w:w="4513"/>
            </w:tblGrid>
            <w:tr w:rsidR="00B02B4A" w:rsidRPr="00B02B4A" w:rsidTr="005E40A2">
              <w:tc>
                <w:tcPr>
                  <w:tcW w:w="4513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A. Hoàng Công Chất.    </w:t>
                  </w:r>
                </w:p>
              </w:tc>
              <w:tc>
                <w:tcPr>
                  <w:tcW w:w="4513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B. Nguyễn Hữu Cầu.</w:t>
                  </w:r>
                </w:p>
              </w:tc>
            </w:tr>
            <w:tr w:rsidR="00B02B4A" w:rsidRPr="00B02B4A" w:rsidTr="005E40A2">
              <w:tc>
                <w:tcPr>
                  <w:tcW w:w="4513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C. Lê Duy Mật.</w:t>
                  </w:r>
                </w:p>
              </w:tc>
              <w:tc>
                <w:tcPr>
                  <w:tcW w:w="4513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D. Nguyễn Danh Phương.</w:t>
                  </w:r>
                </w:p>
              </w:tc>
            </w:tr>
          </w:tbl>
          <w:p w:rsidR="00B02B4A" w:rsidRPr="00CD6901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  <w:lang w:val="nl-NL"/>
              </w:rPr>
            </w:pP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>Câu 3</w:t>
            </w:r>
            <w:r w:rsidRPr="00CD6901"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  <w:lang w:val="nl-NL"/>
              </w:rPr>
              <w:t>.</w:t>
            </w: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CD6901"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  <w:lang w:val="nl-NL"/>
              </w:rPr>
              <w:t>Những năm 30 của thế kỉ XIX nước nào đứng đầu về sản xuất công nghiệp?</w:t>
            </w:r>
          </w:p>
          <w:tbl>
            <w:tblPr>
              <w:tblW w:w="0" w:type="auto"/>
              <w:tblInd w:w="522" w:type="dxa"/>
              <w:tblLayout w:type="fixed"/>
              <w:tblLook w:val="0000" w:firstRow="0" w:lastRow="0" w:firstColumn="0" w:lastColumn="0" w:noHBand="0" w:noVBand="0"/>
            </w:tblPr>
            <w:tblGrid>
              <w:gridCol w:w="1984"/>
              <w:gridCol w:w="2256"/>
              <w:gridCol w:w="2257"/>
              <w:gridCol w:w="2257"/>
            </w:tblGrid>
            <w:tr w:rsidR="00B02B4A" w:rsidRPr="00B02B4A" w:rsidTr="005E40A2">
              <w:tc>
                <w:tcPr>
                  <w:tcW w:w="1984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A. Mỹ.</w:t>
                  </w:r>
                </w:p>
              </w:tc>
              <w:tc>
                <w:tcPr>
                  <w:tcW w:w="2256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B. Pháp.</w:t>
                  </w:r>
                </w:p>
              </w:tc>
              <w:tc>
                <w:tcPr>
                  <w:tcW w:w="2257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 xml:space="preserve">C. Anh.         </w:t>
                  </w:r>
                </w:p>
              </w:tc>
              <w:tc>
                <w:tcPr>
                  <w:tcW w:w="2257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D. Đức.</w:t>
                  </w:r>
                </w:p>
              </w:tc>
            </w:tr>
          </w:tbl>
          <w:p w:rsidR="00B02B4A" w:rsidRPr="00CD6901" w:rsidRDefault="00B02B4A" w:rsidP="00B02B4A">
            <w:pPr>
              <w:spacing w:after="0" w:line="240" w:lineRule="auto"/>
              <w:ind w:right="48"/>
              <w:rPr>
                <w:rFonts w:ascii="Times New Roman" w:eastAsia="Segoe UI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val="pt-BR"/>
              </w:rPr>
            </w:pP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Câu 4. </w:t>
            </w:r>
            <w:r w:rsidRPr="00CD6901">
              <w:rPr>
                <w:rFonts w:ascii="Times New Roman" w:eastAsia="Segoe UI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val="pt-BR"/>
              </w:rPr>
              <w:t>Chủ trương chạy đua vũ trang, dùng vũ lực để chia lại thuộc địa trên thế giới  vào cuối thế kỉ XIX đầu thế kỉ XX là của nước nào?</w:t>
            </w:r>
          </w:p>
          <w:tbl>
            <w:tblPr>
              <w:tblW w:w="0" w:type="auto"/>
              <w:tblInd w:w="522" w:type="dxa"/>
              <w:tblLayout w:type="fixed"/>
              <w:tblLook w:val="0000" w:firstRow="0" w:lastRow="0" w:firstColumn="0" w:lastColumn="0" w:noHBand="0" w:noVBand="0"/>
            </w:tblPr>
            <w:tblGrid>
              <w:gridCol w:w="2395"/>
              <w:gridCol w:w="2619"/>
              <w:gridCol w:w="2310"/>
              <w:gridCol w:w="2187"/>
            </w:tblGrid>
            <w:tr w:rsidR="00B02B4A" w:rsidRPr="00B02B4A" w:rsidTr="005E40A2">
              <w:trPr>
                <w:trHeight w:val="319"/>
              </w:trPr>
              <w:tc>
                <w:tcPr>
                  <w:tcW w:w="2395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pt-BR"/>
                    </w:rPr>
                    <w:t>A. Đế quốc Anh</w:t>
                  </w:r>
                </w:p>
              </w:tc>
              <w:tc>
                <w:tcPr>
                  <w:tcW w:w="2619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pt-BR"/>
                    </w:rPr>
                    <w:t xml:space="preserve"> B. Đế quốc Pháp.</w:t>
                  </w:r>
                </w:p>
              </w:tc>
              <w:tc>
                <w:tcPr>
                  <w:tcW w:w="2310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pt-BR"/>
                    </w:rPr>
                    <w:t xml:space="preserve">C.Đế quốc Đức.         </w:t>
                  </w:r>
                </w:p>
              </w:tc>
              <w:tc>
                <w:tcPr>
                  <w:tcW w:w="2187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  <w:lang w:val="pt-BR"/>
                    </w:rPr>
                    <w:t>D. Đế quốc Mỹ.</w:t>
                  </w:r>
                </w:p>
              </w:tc>
            </w:tr>
          </w:tbl>
          <w:p w:rsidR="00B02B4A" w:rsidRPr="00CD6901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  <w:lang w:val="vi-VN"/>
              </w:rPr>
            </w:pPr>
            <w:r w:rsidRPr="00CD6901">
              <w:rPr>
                <w:rFonts w:ascii="Times New Roman" w:eastAsia=".VnTime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Câu </w:t>
            </w:r>
            <w:r w:rsidRPr="00CD6901">
              <w:rPr>
                <w:rFonts w:ascii="Times New Roman" w:eastAsia=".VnTime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5.</w:t>
            </w: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 </w:t>
            </w:r>
            <w:r w:rsidRPr="00CD6901"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  <w:lang w:val="vi-VN"/>
              </w:rPr>
              <w:t>Nhân vật lịch sử đã thành lập Quốc tế cộng sản và là linh hồn của tổ chức này là</w:t>
            </w:r>
          </w:p>
          <w:tbl>
            <w:tblPr>
              <w:tblW w:w="0" w:type="auto"/>
              <w:tblInd w:w="522" w:type="dxa"/>
              <w:tblLayout w:type="fixed"/>
              <w:tblLook w:val="0000" w:firstRow="0" w:lastRow="0" w:firstColumn="0" w:lastColumn="0" w:noHBand="0" w:noVBand="0"/>
            </w:tblPr>
            <w:tblGrid>
              <w:gridCol w:w="2468"/>
              <w:gridCol w:w="1825"/>
              <w:gridCol w:w="3661"/>
              <w:gridCol w:w="1756"/>
            </w:tblGrid>
            <w:tr w:rsidR="00B02B4A" w:rsidRPr="00B02B4A" w:rsidTr="005E40A2">
              <w:trPr>
                <w:trHeight w:val="92"/>
              </w:trPr>
              <w:tc>
                <w:tcPr>
                  <w:tcW w:w="2468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A. Ph.Ăng-ghen         </w:t>
                  </w:r>
                </w:p>
              </w:tc>
              <w:tc>
                <w:tcPr>
                  <w:tcW w:w="1825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B. C.Mác.</w:t>
                  </w:r>
                </w:p>
              </w:tc>
              <w:tc>
                <w:tcPr>
                  <w:tcW w:w="3661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C. C.Mác và Ph. Ăng - ghen.         </w:t>
                  </w:r>
                </w:p>
              </w:tc>
              <w:tc>
                <w:tcPr>
                  <w:tcW w:w="1756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D. Lê- Nin.</w:t>
                  </w:r>
                </w:p>
              </w:tc>
            </w:tr>
          </w:tbl>
          <w:p w:rsidR="00B02B4A" w:rsidRPr="00CD6901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>Câu 6</w:t>
            </w:r>
            <w:r w:rsidRPr="00CD6901"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. </w:t>
            </w:r>
            <w:r w:rsidRPr="00CD6901"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</w:rPr>
              <w:t>Chủ nghĩa xã hội khoa học ra đời được đánh dấu bởi sự kiện gì?</w:t>
            </w:r>
          </w:p>
          <w:tbl>
            <w:tblPr>
              <w:tblW w:w="9611" w:type="dxa"/>
              <w:tblInd w:w="392" w:type="dxa"/>
              <w:tblLayout w:type="fixed"/>
              <w:tblLook w:val="0000" w:firstRow="0" w:lastRow="0" w:firstColumn="0" w:lastColumn="0" w:noHBand="0" w:noVBand="0"/>
            </w:tblPr>
            <w:tblGrid>
              <w:gridCol w:w="6224"/>
              <w:gridCol w:w="3387"/>
            </w:tblGrid>
            <w:tr w:rsidR="00B02B4A" w:rsidRPr="00B02B4A" w:rsidTr="005E40A2">
              <w:trPr>
                <w:trHeight w:val="267"/>
              </w:trPr>
              <w:tc>
                <w:tcPr>
                  <w:tcW w:w="6224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A. Tuyên ngôn của Đảng Cộng Sản được công bố.    </w:t>
                  </w:r>
                </w:p>
              </w:tc>
              <w:tc>
                <w:tcPr>
                  <w:tcW w:w="3387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B. Quốc tế thứ nhất ra đời.</w:t>
                  </w:r>
                </w:p>
              </w:tc>
            </w:tr>
            <w:tr w:rsidR="00B02B4A" w:rsidRPr="00B02B4A" w:rsidTr="005E40A2">
              <w:trPr>
                <w:trHeight w:val="289"/>
              </w:trPr>
              <w:tc>
                <w:tcPr>
                  <w:tcW w:w="6224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C. Quốc tế thứ hai ra đời.</w:t>
                  </w:r>
                </w:p>
              </w:tc>
              <w:tc>
                <w:tcPr>
                  <w:tcW w:w="3387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D. Công xã Pa- ri thành lập.</w:t>
                  </w:r>
                </w:p>
              </w:tc>
            </w:tr>
          </w:tbl>
          <w:p w:rsidR="00B02B4A" w:rsidRPr="00CD6901" w:rsidRDefault="00B02B4A" w:rsidP="00B02B4A">
            <w:pPr>
              <w:spacing w:after="0" w:line="240" w:lineRule="auto"/>
              <w:ind w:right="48"/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z w:val="28"/>
                <w:szCs w:val="28"/>
              </w:rPr>
              <w:t xml:space="preserve">Câu 7. </w:t>
            </w:r>
            <w:r w:rsidRPr="00CD6901"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</w:rPr>
              <w:t>Ngày 18-3-1871, dưới sự lãnh đạo của Uỷ ban Trung ương Vệ quốc quân, nhân dân Pa-ri đã ?</w:t>
            </w:r>
          </w:p>
          <w:tbl>
            <w:tblPr>
              <w:tblW w:w="11094" w:type="dxa"/>
              <w:tblLayout w:type="fixed"/>
              <w:tblLook w:val="0000" w:firstRow="0" w:lastRow="0" w:firstColumn="0" w:lastColumn="0" w:noHBand="0" w:noVBand="0"/>
            </w:tblPr>
            <w:tblGrid>
              <w:gridCol w:w="4428"/>
              <w:gridCol w:w="6666"/>
            </w:tblGrid>
            <w:tr w:rsidR="00B02B4A" w:rsidRPr="00B02B4A" w:rsidTr="005E40A2">
              <w:trPr>
                <w:trHeight w:val="293"/>
              </w:trPr>
              <w:tc>
                <w:tcPr>
                  <w:tcW w:w="4428" w:type="dxa"/>
                </w:tcPr>
                <w:p w:rsidR="00B02B4A" w:rsidRPr="00B02B4A" w:rsidRDefault="00B02B4A" w:rsidP="00B02B4A">
                  <w:pPr>
                    <w:tabs>
                      <w:tab w:val="right" w:pos="5133"/>
                    </w:tabs>
                    <w:spacing w:after="0" w:line="240" w:lineRule="auto"/>
                    <w:ind w:left="-69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A. Lật đổ chính quyền  phản động.   </w:t>
                  </w:r>
                </w:p>
              </w:tc>
              <w:tc>
                <w:tcPr>
                  <w:tcW w:w="6666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B. Thành lập chính phủ lâm thời.</w:t>
                  </w:r>
                </w:p>
              </w:tc>
            </w:tr>
            <w:tr w:rsidR="00B02B4A" w:rsidRPr="00B02B4A" w:rsidTr="005E40A2">
              <w:trPr>
                <w:trHeight w:val="297"/>
              </w:trPr>
              <w:tc>
                <w:tcPr>
                  <w:tcW w:w="4428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C. Thoả hiệp với Phổ.</w:t>
                  </w:r>
                </w:p>
              </w:tc>
              <w:tc>
                <w:tcPr>
                  <w:tcW w:w="6666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D. Tham gia khởi nghĩa, giành thắng lợi hoàn toàn.</w:t>
                  </w:r>
                </w:p>
              </w:tc>
            </w:tr>
          </w:tbl>
          <w:p w:rsidR="00B02B4A" w:rsidRPr="00CD6901" w:rsidRDefault="00B02B4A" w:rsidP="00B02B4A">
            <w:pPr>
              <w:spacing w:after="0" w:line="240" w:lineRule="auto"/>
              <w:ind w:right="48"/>
              <w:jc w:val="both"/>
              <w:rPr>
                <w:rFonts w:ascii="Times New Roman" w:eastAsia="Segoe U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pacing w:val="-12"/>
                <w:sz w:val="28"/>
                <w:szCs w:val="28"/>
              </w:rPr>
              <w:t>Câu 8</w:t>
            </w:r>
            <w:r w:rsidRPr="00CD6901">
              <w:rPr>
                <w:rFonts w:ascii="Times New Roman" w:eastAsia=".VnTime" w:hAnsi="Times New Roman" w:cs="Times New Roman"/>
                <w:b/>
                <w:i/>
                <w:color w:val="000000" w:themeColor="text1"/>
                <w:spacing w:val="-12"/>
                <w:sz w:val="28"/>
                <w:szCs w:val="28"/>
              </w:rPr>
              <w:t xml:space="preserve">.  </w:t>
            </w:r>
            <w:r w:rsidRPr="00CD6901">
              <w:rPr>
                <w:rFonts w:ascii="Times New Roman" w:eastAsia="Segoe UI" w:hAnsi="Times New Roman" w:cs="Times New Roman"/>
                <w:b/>
                <w:i/>
                <w:color w:val="000000" w:themeColor="text1"/>
                <w:sz w:val="28"/>
                <w:szCs w:val="28"/>
              </w:rPr>
              <w:t>Công xã Pa-ri là hình ảnh nhà nước</w:t>
            </w:r>
            <w:r w:rsidRPr="00CD6901">
              <w:rPr>
                <w:rFonts w:ascii="Times New Roman" w:eastAsia=".VnTime" w:hAnsi="Times New Roman" w:cs="Times New Roman"/>
                <w:b/>
                <w:i/>
                <w:color w:val="000000" w:themeColor="text1"/>
                <w:sz w:val="28"/>
                <w:szCs w:val="28"/>
              </w:rPr>
              <w:t>?</w:t>
            </w:r>
          </w:p>
          <w:tbl>
            <w:tblPr>
              <w:tblW w:w="0" w:type="auto"/>
              <w:tblInd w:w="522" w:type="dxa"/>
              <w:tblLayout w:type="fixed"/>
              <w:tblLook w:val="0000" w:firstRow="0" w:lastRow="0" w:firstColumn="0" w:lastColumn="0" w:noHBand="0" w:noVBand="0"/>
            </w:tblPr>
            <w:tblGrid>
              <w:gridCol w:w="2433"/>
              <w:gridCol w:w="2214"/>
              <w:gridCol w:w="3101"/>
              <w:gridCol w:w="1847"/>
            </w:tblGrid>
            <w:tr w:rsidR="00B02B4A" w:rsidRPr="00B02B4A" w:rsidTr="005E40A2">
              <w:trPr>
                <w:trHeight w:val="369"/>
              </w:trPr>
              <w:tc>
                <w:tcPr>
                  <w:tcW w:w="2433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A. Kiểu mới.        </w:t>
                  </w:r>
                </w:p>
              </w:tc>
              <w:tc>
                <w:tcPr>
                  <w:tcW w:w="2214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B. Tư sản.</w:t>
                  </w:r>
                </w:p>
              </w:tc>
              <w:tc>
                <w:tcPr>
                  <w:tcW w:w="3101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C. Quân chủ lập hiến..         </w:t>
                  </w:r>
                </w:p>
              </w:tc>
              <w:tc>
                <w:tcPr>
                  <w:tcW w:w="1847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color w:val="000000" w:themeColor="text1"/>
                      <w:sz w:val="28"/>
                      <w:szCs w:val="28"/>
                    </w:rPr>
                    <w:t>D. Đế Quốc.</w:t>
                  </w:r>
                </w:p>
              </w:tc>
            </w:tr>
          </w:tbl>
          <w:p w:rsidR="00B02B4A" w:rsidRPr="00B02B4A" w:rsidRDefault="00B02B4A" w:rsidP="00B02B4A">
            <w:pPr>
              <w:spacing w:after="0" w:line="240" w:lineRule="auto"/>
              <w:jc w:val="both"/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</w:p>
          <w:p w:rsidR="00B02B4A" w:rsidRPr="00B02B4A" w:rsidRDefault="00B02B4A" w:rsidP="00B02B4A">
            <w:pPr>
              <w:spacing w:after="0" w:line="240" w:lineRule="auto"/>
              <w:jc w:val="both"/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</w:rPr>
            </w:pP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z w:val="28"/>
                <w:szCs w:val="28"/>
              </w:rPr>
              <w:t>B. TỰ LUẬN</w:t>
            </w: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</w:rPr>
              <w:t xml:space="preserve"> (3.0 điểm)</w:t>
            </w:r>
          </w:p>
          <w:p w:rsidR="00B02B4A" w:rsidRPr="00B02B4A" w:rsidRDefault="00B02B4A" w:rsidP="00B02B4A">
            <w:pPr>
              <w:spacing w:after="0" w:line="240" w:lineRule="auto"/>
              <w:ind w:left="42" w:right="42"/>
              <w:jc w:val="both"/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pt-BR"/>
              </w:rPr>
            </w:pP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  <w:t>Câu 1</w:t>
            </w: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pt-BR"/>
              </w:rPr>
              <w:t xml:space="preserve">. (1,5 điểm). </w:t>
            </w: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</w:rPr>
              <w:t>Tóm tắt những nét chính về sự chuyển biến văn hóa và tôn giáo ở Đại Việt trong các thế kỉ XVI – XVIII?</w:t>
            </w:r>
          </w:p>
          <w:p w:rsidR="00B02B4A" w:rsidRPr="00B02B4A" w:rsidRDefault="00B02B4A" w:rsidP="00B02B4A">
            <w:pPr>
              <w:spacing w:after="0" w:line="240" w:lineRule="auto"/>
              <w:ind w:left="42" w:right="42"/>
              <w:jc w:val="both"/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pt-BR"/>
              </w:rPr>
            </w:pPr>
            <w:r w:rsidRPr="00CD6901">
              <w:rPr>
                <w:rFonts w:ascii="Times New Roman" w:eastAsia=".VnTime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  <w:t>Câu 2</w:t>
            </w: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pt-BR"/>
              </w:rPr>
              <w:t xml:space="preserve">. </w:t>
            </w:r>
            <w:r w:rsidRPr="00B02B4A">
              <w:rPr>
                <w:rFonts w:ascii="Times New Roman" w:eastAsia="Segoe UI" w:hAnsi="Times New Roman" w:cs="Times New Roman"/>
                <w:bCs/>
                <w:color w:val="000000" w:themeColor="text1"/>
                <w:sz w:val="28"/>
                <w:szCs w:val="28"/>
                <w:lang w:val="pt-BR" w:eastAsia="ko-KR"/>
              </w:rPr>
              <w:t>(1,5 điểm)</w:t>
            </w: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pt-BR"/>
              </w:rPr>
              <w:t xml:space="preserve"> Bằng kiến thức lịch sử đã học về phong trào Tây Sơn của Việt Nam từ đầu thế kỉ </w:t>
            </w:r>
            <w:r w:rsidRPr="00B02B4A">
              <w:rPr>
                <w:rFonts w:ascii="Times New Roman" w:eastAsia=".VnTime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  <w:t>XVI đến thế kỉ XVIII</w:t>
            </w: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pt-BR"/>
              </w:rPr>
              <w:t xml:space="preserve"> em hãy:</w:t>
            </w:r>
          </w:p>
          <w:p w:rsidR="00B02B4A" w:rsidRPr="00B02B4A" w:rsidRDefault="00B02B4A" w:rsidP="00B02B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pt-BR" w:eastAsia="zh-CN" w:bidi="hi-IN"/>
              </w:rPr>
            </w:pPr>
            <w:r w:rsidRPr="00B02B4A">
              <w:rPr>
                <w:rFonts w:ascii="Times New Roman" w:eastAsia=".VnTime" w:hAnsi="Times New Roman" w:cs="Times New Roman"/>
                <w:color w:val="000000" w:themeColor="text1"/>
                <w:sz w:val="28"/>
                <w:szCs w:val="28"/>
                <w:lang w:val="pt-BR"/>
              </w:rPr>
              <w:t xml:space="preserve">        a. Đánh giá vai trò của anh hùng Nguyễn Huệ - Quang Trung trong phong trào Tây Sơn (1,0 điểm).</w:t>
            </w:r>
          </w:p>
          <w:p w:rsidR="00B02B4A" w:rsidRPr="00B02B4A" w:rsidRDefault="00B02B4A" w:rsidP="00B02B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pt-BR" w:eastAsia="zh-CN" w:bidi="hi-IN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  <w:lang w:val="pt-BR"/>
              </w:rPr>
              <w:t xml:space="preserve">        b. Rút ra bài học kinh nghiệm từ </w:t>
            </w:r>
            <w:r w:rsidRPr="00B02B4A">
              <w:rPr>
                <w:rFonts w:ascii="Times New Roman" w:eastAsia="Courier New" w:hAnsi="Times New Roman" w:cs="Times New Roman"/>
                <w:bCs/>
                <w:sz w:val="28"/>
                <w:szCs w:val="28"/>
                <w:lang w:val="pt-BR" w:eastAsia="zh-CN" w:bidi="hi-IN"/>
              </w:rPr>
              <w:t>phong trào Tây Sơn</w:t>
            </w:r>
            <w:r w:rsidRPr="00B02B4A">
              <w:rPr>
                <w:rFonts w:ascii="Times New Roman" w:eastAsia=".VnTime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B02B4A">
              <w:rPr>
                <w:rFonts w:ascii="Times New Roman" w:eastAsia="Courier New" w:hAnsi="Times New Roman" w:cs="Times New Roman"/>
                <w:bCs/>
                <w:sz w:val="28"/>
                <w:szCs w:val="28"/>
                <w:lang w:val="pt-BR" w:eastAsia="zh-CN" w:bidi="hi-IN"/>
              </w:rPr>
              <w:t xml:space="preserve">đối với công cuộc xây dựng và bảo vệ tổ quốc hiện nay </w:t>
            </w:r>
            <w:r w:rsidRPr="00B02B4A">
              <w:rPr>
                <w:rFonts w:ascii="Times New Roman" w:eastAsia=".VnTime" w:hAnsi="Times New Roman" w:cs="Times New Roman"/>
                <w:sz w:val="28"/>
                <w:szCs w:val="28"/>
                <w:lang w:val="pt-BR"/>
              </w:rPr>
              <w:t>(0,5 điểm)</w:t>
            </w:r>
            <w:r w:rsidRPr="00B02B4A">
              <w:rPr>
                <w:rFonts w:ascii="Times New Roman" w:eastAsia="Courier New" w:hAnsi="Times New Roman" w:cs="Times New Roman"/>
                <w:bCs/>
                <w:sz w:val="28"/>
                <w:szCs w:val="28"/>
                <w:lang w:val="pt-BR" w:eastAsia="zh-CN" w:bidi="hi-IN"/>
              </w:rPr>
              <w:t>.</w:t>
            </w: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jc w:val="center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</w:pP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  <w:lastRenderedPageBreak/>
              <w:t>----</w:t>
            </w: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val="pt-BR"/>
              </w:rPr>
              <w:t>BÀI LÀM</w:t>
            </w: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  <w:t>------</w:t>
            </w: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</w:pP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  <w:t>I</w:t>
            </w:r>
            <w:r w:rsidRPr="00FB47D1"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pt-BR"/>
              </w:rPr>
              <w:t>.TRẮC NGHIỆM</w:t>
            </w: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  <w:t>: (2</w:t>
            </w:r>
            <w:r w:rsidR="00CD6901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  <w:t>.0</w:t>
            </w: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  <w:t xml:space="preserve"> điểm)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9"/>
              <w:gridCol w:w="954"/>
              <w:gridCol w:w="1175"/>
              <w:gridCol w:w="954"/>
              <w:gridCol w:w="1175"/>
              <w:gridCol w:w="1155"/>
              <w:gridCol w:w="974"/>
              <w:gridCol w:w="988"/>
              <w:gridCol w:w="1142"/>
            </w:tblGrid>
            <w:tr w:rsidR="00B02B4A" w:rsidRPr="00B02B4A" w:rsidTr="005E40A2">
              <w:tc>
                <w:tcPr>
                  <w:tcW w:w="2129" w:type="dxa"/>
                </w:tcPr>
                <w:p w:rsidR="00B02B4A" w:rsidRPr="00B02B4A" w:rsidRDefault="00B02B4A" w:rsidP="00B02B4A">
                  <w:pPr>
                    <w:spacing w:line="390" w:lineRule="atLeast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  <w:t>Câu</w:t>
                  </w:r>
                </w:p>
              </w:tc>
              <w:tc>
                <w:tcPr>
                  <w:tcW w:w="954" w:type="dxa"/>
                </w:tcPr>
                <w:p w:rsidR="00B02B4A" w:rsidRPr="00B02B4A" w:rsidRDefault="00B02B4A" w:rsidP="00B02B4A">
                  <w:pPr>
                    <w:spacing w:line="390" w:lineRule="atLeast"/>
                    <w:jc w:val="center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  <w:t>1</w:t>
                  </w:r>
                </w:p>
              </w:tc>
              <w:tc>
                <w:tcPr>
                  <w:tcW w:w="1175" w:type="dxa"/>
                </w:tcPr>
                <w:p w:rsidR="00B02B4A" w:rsidRPr="00B02B4A" w:rsidRDefault="00B02B4A" w:rsidP="00B02B4A">
                  <w:pPr>
                    <w:spacing w:line="390" w:lineRule="atLeast"/>
                    <w:jc w:val="center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  <w:t>2</w:t>
                  </w:r>
                </w:p>
              </w:tc>
              <w:tc>
                <w:tcPr>
                  <w:tcW w:w="954" w:type="dxa"/>
                </w:tcPr>
                <w:p w:rsidR="00B02B4A" w:rsidRPr="00B02B4A" w:rsidRDefault="00B02B4A" w:rsidP="00B02B4A">
                  <w:pPr>
                    <w:spacing w:line="390" w:lineRule="atLeast"/>
                    <w:jc w:val="center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  <w:t>3</w:t>
                  </w:r>
                </w:p>
              </w:tc>
              <w:tc>
                <w:tcPr>
                  <w:tcW w:w="1175" w:type="dxa"/>
                </w:tcPr>
                <w:p w:rsidR="00B02B4A" w:rsidRPr="00B02B4A" w:rsidRDefault="00B02B4A" w:rsidP="00B02B4A">
                  <w:pPr>
                    <w:spacing w:line="390" w:lineRule="atLeast"/>
                    <w:jc w:val="center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  <w:t>4</w:t>
                  </w:r>
                </w:p>
              </w:tc>
              <w:tc>
                <w:tcPr>
                  <w:tcW w:w="1155" w:type="dxa"/>
                </w:tcPr>
                <w:p w:rsidR="00B02B4A" w:rsidRPr="00B02B4A" w:rsidRDefault="00B02B4A" w:rsidP="00B02B4A">
                  <w:pPr>
                    <w:spacing w:line="390" w:lineRule="atLeast"/>
                    <w:jc w:val="center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  <w:t>5</w:t>
                  </w:r>
                </w:p>
              </w:tc>
              <w:tc>
                <w:tcPr>
                  <w:tcW w:w="974" w:type="dxa"/>
                </w:tcPr>
                <w:p w:rsidR="00B02B4A" w:rsidRPr="00B02B4A" w:rsidRDefault="00B02B4A" w:rsidP="00B02B4A">
                  <w:pPr>
                    <w:spacing w:line="390" w:lineRule="atLeast"/>
                    <w:jc w:val="center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  <w:t>6</w:t>
                  </w:r>
                </w:p>
              </w:tc>
              <w:tc>
                <w:tcPr>
                  <w:tcW w:w="988" w:type="dxa"/>
                </w:tcPr>
                <w:p w:rsidR="00B02B4A" w:rsidRPr="00B02B4A" w:rsidRDefault="00B02B4A" w:rsidP="00B02B4A">
                  <w:pPr>
                    <w:spacing w:line="390" w:lineRule="atLeast"/>
                    <w:jc w:val="center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  <w:t>7</w:t>
                  </w:r>
                </w:p>
              </w:tc>
              <w:tc>
                <w:tcPr>
                  <w:tcW w:w="1142" w:type="dxa"/>
                </w:tcPr>
                <w:p w:rsidR="00B02B4A" w:rsidRPr="00B02B4A" w:rsidRDefault="00B02B4A" w:rsidP="00B02B4A">
                  <w:pPr>
                    <w:spacing w:line="390" w:lineRule="atLeast"/>
                    <w:jc w:val="center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  <w:t>8</w:t>
                  </w:r>
                </w:p>
              </w:tc>
            </w:tr>
            <w:tr w:rsidR="00B02B4A" w:rsidRPr="00B02B4A" w:rsidTr="005E40A2">
              <w:tc>
                <w:tcPr>
                  <w:tcW w:w="2129" w:type="dxa"/>
                </w:tcPr>
                <w:p w:rsidR="00B02B4A" w:rsidRPr="00B02B4A" w:rsidRDefault="00B02B4A" w:rsidP="00B02B4A">
                  <w:pPr>
                    <w:spacing w:line="390" w:lineRule="atLeast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  <w:t>Đáp án</w:t>
                  </w:r>
                </w:p>
              </w:tc>
              <w:tc>
                <w:tcPr>
                  <w:tcW w:w="954" w:type="dxa"/>
                </w:tcPr>
                <w:p w:rsidR="00B02B4A" w:rsidRPr="00B02B4A" w:rsidRDefault="00B02B4A" w:rsidP="00B02B4A">
                  <w:pPr>
                    <w:spacing w:line="390" w:lineRule="atLeast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</w:p>
              </w:tc>
              <w:tc>
                <w:tcPr>
                  <w:tcW w:w="1175" w:type="dxa"/>
                </w:tcPr>
                <w:p w:rsidR="00B02B4A" w:rsidRPr="00B02B4A" w:rsidRDefault="00B02B4A" w:rsidP="00B02B4A">
                  <w:pPr>
                    <w:spacing w:line="390" w:lineRule="atLeast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</w:p>
              </w:tc>
              <w:tc>
                <w:tcPr>
                  <w:tcW w:w="954" w:type="dxa"/>
                </w:tcPr>
                <w:p w:rsidR="00B02B4A" w:rsidRPr="00B02B4A" w:rsidRDefault="00B02B4A" w:rsidP="00B02B4A">
                  <w:pPr>
                    <w:spacing w:line="390" w:lineRule="atLeast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</w:p>
              </w:tc>
              <w:tc>
                <w:tcPr>
                  <w:tcW w:w="1175" w:type="dxa"/>
                </w:tcPr>
                <w:p w:rsidR="00B02B4A" w:rsidRPr="00B02B4A" w:rsidRDefault="00B02B4A" w:rsidP="00B02B4A">
                  <w:pPr>
                    <w:spacing w:line="390" w:lineRule="atLeast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</w:p>
              </w:tc>
              <w:tc>
                <w:tcPr>
                  <w:tcW w:w="1155" w:type="dxa"/>
                </w:tcPr>
                <w:p w:rsidR="00B02B4A" w:rsidRPr="00B02B4A" w:rsidRDefault="00B02B4A" w:rsidP="00B02B4A">
                  <w:pPr>
                    <w:spacing w:line="390" w:lineRule="atLeast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</w:p>
              </w:tc>
              <w:tc>
                <w:tcPr>
                  <w:tcW w:w="974" w:type="dxa"/>
                </w:tcPr>
                <w:p w:rsidR="00B02B4A" w:rsidRPr="00B02B4A" w:rsidRDefault="00B02B4A" w:rsidP="00B02B4A">
                  <w:pPr>
                    <w:spacing w:line="390" w:lineRule="atLeast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</w:p>
              </w:tc>
              <w:tc>
                <w:tcPr>
                  <w:tcW w:w="988" w:type="dxa"/>
                </w:tcPr>
                <w:p w:rsidR="00B02B4A" w:rsidRPr="00B02B4A" w:rsidRDefault="00B02B4A" w:rsidP="00B02B4A">
                  <w:pPr>
                    <w:spacing w:line="390" w:lineRule="atLeast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</w:p>
              </w:tc>
              <w:tc>
                <w:tcPr>
                  <w:tcW w:w="1142" w:type="dxa"/>
                </w:tcPr>
                <w:p w:rsidR="00B02B4A" w:rsidRPr="00B02B4A" w:rsidRDefault="00B02B4A" w:rsidP="00B02B4A">
                  <w:pPr>
                    <w:spacing w:line="390" w:lineRule="atLeast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bdr w:val="none" w:sz="0" w:space="0" w:color="auto" w:frame="1"/>
                      <w:lang w:val="pt-BR"/>
                    </w:rPr>
                  </w:pPr>
                </w:p>
              </w:tc>
            </w:tr>
          </w:tbl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</w:pP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  <w:t>II.</w:t>
            </w:r>
            <w:r w:rsidRPr="00FB47D1">
              <w:rPr>
                <w:rFonts w:ascii="Times New Roman" w:eastAsia=".VnTime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pt-BR"/>
              </w:rPr>
              <w:t>TỰ LUẬN</w:t>
            </w: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  <w:t>: (3</w:t>
            </w:r>
            <w:r w:rsidR="00CD6901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  <w:t>.0</w:t>
            </w: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  <w:t xml:space="preserve"> điểm)</w:t>
            </w: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</w:pPr>
          </w:p>
          <w:p w:rsidR="00B02B4A" w:rsidRDefault="00B02B4A" w:rsidP="00B02B4A">
            <w:pPr>
              <w:shd w:val="clear" w:color="auto" w:fill="FFFFFF"/>
              <w:spacing w:after="0" w:line="390" w:lineRule="atLeast"/>
              <w:rPr>
                <w:rFonts w:ascii=".VnTime" w:eastAsia=".VnTime" w:hAnsi=".VnTime" w:cs=".VnTime"/>
                <w:sz w:val="32"/>
                <w:szCs w:val="32"/>
                <w:lang w:val="it-IT"/>
              </w:rPr>
            </w:pPr>
            <w:r w:rsidRPr="00B02B4A">
              <w:rPr>
                <w:rFonts w:ascii=".VnTime" w:eastAsia=".VnTime" w:hAnsi=".VnTime" w:cs=".VnTime"/>
                <w:sz w:val="32"/>
                <w:szCs w:val="32"/>
                <w:lang w:val="it-IT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B02B4A">
              <w:rPr>
                <w:rFonts w:ascii=".VnTime" w:eastAsia=".VnTime" w:hAnsi=".VnTime" w:cs=".VnTime"/>
                <w:sz w:val="32"/>
                <w:szCs w:val="32"/>
                <w:lang w:val="it-IT"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FB47D1" w:rsidRPr="00B02B4A" w:rsidRDefault="00FB47D1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pt-BR"/>
              </w:rPr>
            </w:pPr>
            <w:r w:rsidRPr="00B02B4A">
              <w:rPr>
                <w:rFonts w:ascii=".VnTime" w:eastAsia=".VnTime" w:hAnsi=".VnTime" w:cs=".VnTime"/>
                <w:sz w:val="32"/>
                <w:szCs w:val="32"/>
                <w:lang w:val="it-IT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tbl>
            <w:tblPr>
              <w:tblW w:w="10595" w:type="dxa"/>
              <w:tblLayout w:type="fixed"/>
              <w:tblLook w:val="01E0" w:firstRow="1" w:lastRow="1" w:firstColumn="1" w:lastColumn="1" w:noHBand="0" w:noVBand="0"/>
            </w:tblPr>
            <w:tblGrid>
              <w:gridCol w:w="3969"/>
              <w:gridCol w:w="6626"/>
            </w:tblGrid>
            <w:tr w:rsidR="00B02B4A" w:rsidRPr="00B02B4A" w:rsidTr="005E40A2">
              <w:trPr>
                <w:trHeight w:val="558"/>
              </w:trPr>
              <w:tc>
                <w:tcPr>
                  <w:tcW w:w="3969" w:type="dxa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  <w:t xml:space="preserve">   </w:t>
                  </w:r>
                </w:p>
                <w:p w:rsid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F854CE" w:rsidRDefault="00F854CE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F854CE" w:rsidRDefault="00F854CE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F854CE" w:rsidRPr="00B02B4A" w:rsidRDefault="00F854CE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F854CE" w:rsidRDefault="00F854CE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F854CE" w:rsidRDefault="00F854CE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  <w:t xml:space="preserve"> UBND HUYỆN QUẾ SƠN</w:t>
                  </w:r>
                </w:p>
                <w:p w:rsidR="00B02B4A" w:rsidRPr="005961EF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b/>
                      <w:sz w:val="28"/>
                      <w:szCs w:val="28"/>
                      <w:lang w:val="it-IT"/>
                    </w:rPr>
                  </w:pPr>
                  <w:r w:rsidRPr="005961EF">
                    <w:rPr>
                      <w:rFonts w:ascii="Times New Roman" w:eastAsia=".VnTime" w:hAnsi="Times New Roman" w:cs="Times New Roman"/>
                      <w:b/>
                      <w:sz w:val="28"/>
                      <w:szCs w:val="28"/>
                      <w:lang w:val="it-IT"/>
                    </w:rPr>
                    <w:t>TRƯỜNG THCSQUẾTHUẬN</w:t>
                  </w:r>
                </w:p>
                <w:p w:rsidR="00B02B4A" w:rsidRPr="00B02B4A" w:rsidRDefault="00B02B4A" w:rsidP="00B02B4A">
                  <w:pPr>
                    <w:spacing w:before="120"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9264" behindDoc="0" locked="0" layoutInCell="1" allowOverlap="1" wp14:anchorId="1DB7CB39" wp14:editId="2EFC09C6">
                            <wp:simplePos x="0" y="0"/>
                            <wp:positionH relativeFrom="column">
                              <wp:posOffset>313690</wp:posOffset>
                            </wp:positionH>
                            <wp:positionV relativeFrom="paragraph">
                              <wp:posOffset>31114</wp:posOffset>
                            </wp:positionV>
                            <wp:extent cx="1339215" cy="0"/>
                            <wp:effectExtent l="0" t="0" r="32385" b="19050"/>
                            <wp:wrapNone/>
                            <wp:docPr id="1" name="Straight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33921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.7pt,2.45pt" to="130.1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"/>
                        </w:pict>
                      </mc:Fallback>
                    </mc:AlternateContent>
                  </w:r>
                </w:p>
              </w:tc>
              <w:tc>
                <w:tcPr>
                  <w:tcW w:w="6626" w:type="dxa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F854CE" w:rsidRDefault="00F854CE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F854CE" w:rsidRDefault="00F854CE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F854CE" w:rsidRDefault="00F854CE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F854CE" w:rsidRPr="00B02B4A" w:rsidRDefault="00F854CE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  <w:t>HƯỚNG DẪN CHẤM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  <w:r w:rsidRPr="005961EF">
                    <w:rPr>
                      <w:rFonts w:ascii="Times New Roman" w:eastAsia=".VnTime" w:hAnsi="Times New Roman" w:cs="Times New Roman"/>
                      <w:b/>
                      <w:sz w:val="28"/>
                      <w:szCs w:val="28"/>
                      <w:lang w:val="it-IT"/>
                    </w:rPr>
                    <w:t xml:space="preserve">          KIỂM TRA HỌC KÌ I - NĂM HỌC</w:t>
                  </w: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  <w:t xml:space="preserve"> 2024-2025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it-IT"/>
                    </w:rPr>
                    <w:t xml:space="preserve">            MÔN:  LỊCH SỬ VÀ ĐỊA LÍ - Lớp 8</w:t>
                  </w:r>
                </w:p>
              </w:tc>
            </w:tr>
          </w:tbl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it-IT"/>
              </w:rPr>
            </w:pPr>
            <w:r w:rsidRPr="00B02B4A">
              <w:rPr>
                <w:rFonts w:ascii="Times New Roman" w:eastAsia=".VnTime" w:hAnsi="Times New Roman" w:cs="Times New Roman"/>
                <w:sz w:val="28"/>
                <w:szCs w:val="28"/>
                <w:lang w:val="it-IT"/>
              </w:rPr>
              <w:lastRenderedPageBreak/>
              <w:t>PHÂN MÔN LỊCH SỬ (5.0 điểm)</w:t>
            </w: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it-IT"/>
              </w:rPr>
            </w:pP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it-IT"/>
              </w:rPr>
              <w:t>A/TRẮC NGHIỆM (2.0 điểm)</w:t>
            </w: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it-IT"/>
              </w:rPr>
            </w:pP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it-IT"/>
              </w:rPr>
              <w:t xml:space="preserve"> Mỗi câu đúng được 0.25 điểm</w:t>
            </w:r>
          </w:p>
          <w:tbl>
            <w:tblPr>
              <w:tblW w:w="7581" w:type="dxa"/>
              <w:tblInd w:w="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4"/>
              <w:gridCol w:w="788"/>
              <w:gridCol w:w="789"/>
              <w:gridCol w:w="877"/>
              <w:gridCol w:w="877"/>
              <w:gridCol w:w="789"/>
              <w:gridCol w:w="789"/>
              <w:gridCol w:w="789"/>
              <w:gridCol w:w="789"/>
            </w:tblGrid>
            <w:tr w:rsidR="00B02B4A" w:rsidRPr="00B02B4A" w:rsidTr="005E40A2">
              <w:trPr>
                <w:trHeight w:val="253"/>
              </w:trPr>
              <w:tc>
                <w:tcPr>
                  <w:tcW w:w="1094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both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 xml:space="preserve">Câu </w:t>
                  </w:r>
                </w:p>
              </w:tc>
              <w:tc>
                <w:tcPr>
                  <w:tcW w:w="788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1</w:t>
                  </w:r>
                </w:p>
              </w:tc>
              <w:tc>
                <w:tcPr>
                  <w:tcW w:w="789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3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4</w:t>
                  </w:r>
                </w:p>
              </w:tc>
              <w:tc>
                <w:tcPr>
                  <w:tcW w:w="789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5</w:t>
                  </w:r>
                </w:p>
              </w:tc>
              <w:tc>
                <w:tcPr>
                  <w:tcW w:w="789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6</w:t>
                  </w:r>
                </w:p>
              </w:tc>
              <w:tc>
                <w:tcPr>
                  <w:tcW w:w="789" w:type="dxa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7</w:t>
                  </w:r>
                </w:p>
              </w:tc>
              <w:tc>
                <w:tcPr>
                  <w:tcW w:w="789" w:type="dxa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8</w:t>
                  </w:r>
                </w:p>
              </w:tc>
            </w:tr>
            <w:tr w:rsidR="00B02B4A" w:rsidRPr="00B02B4A" w:rsidTr="005E40A2">
              <w:trPr>
                <w:trHeight w:val="272"/>
              </w:trPr>
              <w:tc>
                <w:tcPr>
                  <w:tcW w:w="1094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both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 xml:space="preserve">Đáp án </w:t>
                  </w:r>
                </w:p>
              </w:tc>
              <w:tc>
                <w:tcPr>
                  <w:tcW w:w="788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C</w:t>
                  </w:r>
                </w:p>
              </w:tc>
              <w:tc>
                <w:tcPr>
                  <w:tcW w:w="789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B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A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C</w:t>
                  </w:r>
                </w:p>
              </w:tc>
              <w:tc>
                <w:tcPr>
                  <w:tcW w:w="789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B</w:t>
                  </w:r>
                </w:p>
              </w:tc>
              <w:tc>
                <w:tcPr>
                  <w:tcW w:w="789" w:type="dxa"/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A</w:t>
                  </w:r>
                </w:p>
              </w:tc>
              <w:tc>
                <w:tcPr>
                  <w:tcW w:w="789" w:type="dxa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D</w:t>
                  </w:r>
                </w:p>
              </w:tc>
              <w:tc>
                <w:tcPr>
                  <w:tcW w:w="789" w:type="dxa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A</w:t>
                  </w:r>
                </w:p>
              </w:tc>
            </w:tr>
          </w:tbl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it-IT"/>
              </w:rPr>
            </w:pPr>
            <w:r w:rsidRPr="00B02B4A"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it-IT"/>
              </w:rPr>
              <w:t>B/ TỰ LUẬN.( 3.0 điểm)</w:t>
            </w:r>
          </w:p>
          <w:tbl>
            <w:tblPr>
              <w:tblW w:w="10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51"/>
              <w:gridCol w:w="8363"/>
              <w:gridCol w:w="993"/>
            </w:tblGrid>
            <w:tr w:rsidR="00B02B4A" w:rsidRPr="00B02B4A" w:rsidTr="00CD6901">
              <w:trPr>
                <w:trHeight w:val="493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 xml:space="preserve">   Câu</w:t>
                  </w:r>
                </w:p>
              </w:tc>
              <w:tc>
                <w:tcPr>
                  <w:tcW w:w="83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Nội dung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Điểm</w:t>
                  </w:r>
                </w:p>
              </w:tc>
            </w:tr>
            <w:tr w:rsidR="00B02B4A" w:rsidRPr="00B02B4A" w:rsidTr="00CD6901">
              <w:trPr>
                <w:trHeight w:val="1620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1</w:t>
                  </w:r>
                </w:p>
              </w:tc>
              <w:tc>
                <w:tcPr>
                  <w:tcW w:w="8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2B4A" w:rsidRPr="00B02B4A" w:rsidRDefault="00B02B4A" w:rsidP="00B02B4A">
                  <w:pPr>
                    <w:shd w:val="clear" w:color="auto" w:fill="FFFFFF"/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 xml:space="preserve">Những nét chính về sự chuyển biến văn hóa và tôn giáo ở Đại Việt trong các thế kỉ XVI – XVIII </w:t>
                  </w:r>
                </w:p>
                <w:p w:rsidR="00B02B4A" w:rsidRPr="00B02B4A" w:rsidRDefault="00B02B4A" w:rsidP="00B02B4A">
                  <w:pPr>
                    <w:shd w:val="clear" w:color="auto" w:fill="FFFFFF"/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* Tôn giáo:</w:t>
                  </w:r>
                </w:p>
                <w:p w:rsidR="00B02B4A" w:rsidRPr="00B02B4A" w:rsidRDefault="00B02B4A" w:rsidP="00B02B4A">
                  <w:pPr>
                    <w:shd w:val="clear" w:color="auto" w:fill="FFFFFF"/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- Nho giáo: vẫn được đề cao trong học tập, thi cử và tuyển chọn quan lại.</w:t>
                  </w:r>
                </w:p>
                <w:p w:rsidR="00B02B4A" w:rsidRPr="00B02B4A" w:rsidRDefault="00B02B4A" w:rsidP="00B02B4A">
                  <w:pPr>
                    <w:shd w:val="clear" w:color="auto" w:fill="FFFFFF"/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- Phật giáo, Đạo giáo phục hồi và phát triển.</w:t>
                  </w:r>
                </w:p>
                <w:p w:rsidR="00B02B4A" w:rsidRPr="00B02B4A" w:rsidRDefault="00B02B4A" w:rsidP="00B02B4A">
                  <w:pPr>
                    <w:shd w:val="clear" w:color="auto" w:fill="FFFFFF"/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-  Đạo thiên chúa xuất hiện cuối thế kỷ XVI và bị các chúa Trịnh, Nguyễn ngăn cấm</w:t>
                  </w:r>
                </w:p>
                <w:p w:rsidR="00B02B4A" w:rsidRPr="00B02B4A" w:rsidRDefault="00B02B4A" w:rsidP="00B02B4A">
                  <w:pPr>
                    <w:shd w:val="clear" w:color="auto" w:fill="FFFFFF"/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* Văn hóa:</w:t>
                  </w:r>
                </w:p>
                <w:p w:rsidR="00B02B4A" w:rsidRPr="00B02B4A" w:rsidRDefault="00B02B4A" w:rsidP="00B02B4A">
                  <w:pPr>
                    <w:shd w:val="clear" w:color="auto" w:fill="FFFFFF"/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- Chữ viết: Đến thế kỉ XVII, tiếng Việt đã phong phú và trong sáng, một số giáo sĩ phương tây dùng chữ cái La-tinh để ghi âm tiếng việt. Đó là chữ quốc ngữ.</w:t>
                  </w:r>
                </w:p>
                <w:p w:rsidR="00B02B4A" w:rsidRPr="00B02B4A" w:rsidRDefault="00B02B4A" w:rsidP="00B02B4A">
                  <w:pPr>
                    <w:shd w:val="clear" w:color="auto" w:fill="FFFFFF"/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 xml:space="preserve">- Văn học: </w:t>
                  </w:r>
                </w:p>
                <w:p w:rsidR="00B02B4A" w:rsidRPr="00B02B4A" w:rsidRDefault="00B02B4A" w:rsidP="00B02B4A">
                  <w:pPr>
                    <w:shd w:val="clear" w:color="auto" w:fill="FFFFFF"/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 xml:space="preserve">+ Văn học chữ Hán phát triển, văn học chữ Nôm chiếm ưu thế. </w:t>
                  </w: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  <w:t>Văn học dân gian phát triển phong phú.</w:t>
                  </w:r>
                </w:p>
                <w:p w:rsidR="00B02B4A" w:rsidRPr="00B02B4A" w:rsidRDefault="00B02B4A" w:rsidP="00B02B4A">
                  <w:pPr>
                    <w:shd w:val="clear" w:color="auto" w:fill="FFFFFF"/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- Nghệ thuật dân gian: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both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+ Điêu khắc: Nét trạm trổ đơn giản mà dứt khoát. Nghệ thuật sân khấu: Đa dạg mà phong phú.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lang w:val="pt-BR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  <w:t>0,25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  <w:t>0,25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  <w:t>0,25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  <w:t>0,25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  <w:t>0,25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</w:rPr>
                    <w:t>0,25</w:t>
                  </w:r>
                </w:p>
              </w:tc>
            </w:tr>
            <w:tr w:rsidR="00B02B4A" w:rsidRPr="00B02B4A" w:rsidTr="00CD6901"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 xml:space="preserve">  2</w:t>
                  </w:r>
                </w:p>
              </w:tc>
              <w:tc>
                <w:tcPr>
                  <w:tcW w:w="8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both"/>
                    <w:rPr>
                      <w:rFonts w:ascii="Times New Roman" w:eastAsia="Courier New" w:hAnsi="Times New Roman" w:cs="Times New Roman"/>
                      <w:bCs/>
                      <w:sz w:val="28"/>
                      <w:szCs w:val="28"/>
                      <w:lang w:val="pt-BR" w:eastAsia="zh-CN" w:bidi="hi-IN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lang w:val="pt-BR"/>
                    </w:rPr>
                    <w:t>a. Đánh giá</w:t>
                  </w: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 w:eastAsia="ko-KR"/>
                    </w:rPr>
                    <w:t xml:space="preserve"> được vai trò của anh hùng Quang Trung- Nguyễn Huệ: 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both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- Nguyễn Huệ - Quang Trung đã lãnh đạo phong trào Tây Sơn lần lượt tiêu diệt các tập đoàn phong kiến Nguyễn, Trịnh, Lê, xoá bỏ sự chia cắt Đàng Trong - Đàng Ngoài hơn hai thế kỉ.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both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- Đánh đuổi giặc ngoại xâm Xiêm, Thanh, bảo vệ nền độc lập và lãnh thổ của Tổ quốc.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both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pt-BR"/>
                    </w:rPr>
                    <w:t>- Nguyễn Huệ - Quang Trung đã đóng góp công lao vô cùng to lớn vào sự nghiệp thống nhất đất nước.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b. Bài học kinh nghiệm từ khởi nghĩa Tây Sơn đối với công cuộc xây dựng và bảo vệ tổ quốc hiện nay:</w:t>
                  </w:r>
                  <w:r w:rsidRPr="00B02B4A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 xml:space="preserve"> 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 xml:space="preserve">( Gợi ý: Học sinh có thể trình bày khác nhưng đảm bảo nội dung  giáo viên có thể chấm điểm tối đa )  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 xml:space="preserve">+ Phát huy tinh thần đoàn kết, lòng yêu nước của toàn dân. Trọng dụng </w:t>
                  </w: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lastRenderedPageBreak/>
                    <w:t>nhân tài.</w:t>
                  </w:r>
                </w:p>
                <w:p w:rsid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+ Đề ra đường lối lãnh đạo đúng đắn, sáng tạo, phù hợp với tình hình thực tiễn.  Đề cao lòng nhân đạo, thiện chí hòa bình.</w:t>
                  </w:r>
                </w:p>
                <w:p w:rsidR="00CD6901" w:rsidRPr="00CD6901" w:rsidRDefault="00CD6901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b/>
                      <w:i/>
                      <w:sz w:val="28"/>
                      <w:szCs w:val="28"/>
                      <w:lang w:val="nl-NL"/>
                    </w:rPr>
                  </w:pPr>
                  <w:r w:rsidRPr="00CD6901">
                    <w:rPr>
                      <w:rFonts w:ascii="Times New Roman" w:eastAsia=".VnTime" w:hAnsi="Times New Roman" w:cs="Times New Roman"/>
                      <w:b/>
                      <w:i/>
                      <w:sz w:val="28"/>
                      <w:szCs w:val="28"/>
                      <w:lang w:val="nl-NL"/>
                    </w:rPr>
                    <w:t>Học sinh khuyết tật chỉ làm phần tự luận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0,5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0,25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0,25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lastRenderedPageBreak/>
                    <w:t>0.25</w:t>
                  </w:r>
                </w:p>
                <w:p w:rsidR="00B02B4A" w:rsidRPr="00B02B4A" w:rsidRDefault="00B02B4A" w:rsidP="00B02B4A">
                  <w:pPr>
                    <w:spacing w:after="0" w:line="240" w:lineRule="auto"/>
                    <w:jc w:val="center"/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</w:pPr>
                </w:p>
                <w:p w:rsidR="00B02B4A" w:rsidRPr="00B02B4A" w:rsidRDefault="00B02B4A" w:rsidP="00B02B4A">
                  <w:pPr>
                    <w:spacing w:after="0" w:line="240" w:lineRule="auto"/>
                    <w:rPr>
                      <w:rFonts w:ascii="Times New Roman" w:eastAsia=".VnTime" w:hAnsi="Times New Roman" w:cs="Times New Roman"/>
                      <w:bCs/>
                      <w:sz w:val="28"/>
                      <w:szCs w:val="28"/>
                      <w:lang w:val="nl-NL"/>
                    </w:rPr>
                  </w:pPr>
                  <w:r w:rsidRPr="00B02B4A">
                    <w:rPr>
                      <w:rFonts w:ascii="Times New Roman" w:eastAsia=".VnTime" w:hAnsi="Times New Roman" w:cs="Times New Roman"/>
                      <w:sz w:val="28"/>
                      <w:szCs w:val="28"/>
                      <w:lang w:val="nl-NL"/>
                    </w:rPr>
                    <w:t>0.25</w:t>
                  </w:r>
                </w:p>
              </w:tc>
            </w:tr>
          </w:tbl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sz w:val="28"/>
                <w:szCs w:val="28"/>
                <w:lang w:val="nl-NL"/>
              </w:rPr>
            </w:pPr>
            <w:bookmarkStart w:id="0" w:name="_GoBack"/>
            <w:bookmarkEnd w:id="0"/>
          </w:p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sz w:val="28"/>
                <w:szCs w:val="28"/>
                <w:lang w:val="nl-NL"/>
              </w:rPr>
            </w:pPr>
          </w:p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sz w:val="28"/>
                <w:szCs w:val="28"/>
                <w:lang w:val="nl-NL"/>
              </w:rPr>
            </w:pPr>
          </w:p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sz w:val="28"/>
                <w:szCs w:val="28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hd w:val="clear" w:color="auto" w:fill="FFFFFF"/>
              <w:spacing w:after="0" w:line="390" w:lineRule="atLeast"/>
              <w:rPr>
                <w:rFonts w:ascii="Times New Roman" w:eastAsia=".VnTime" w:hAnsi="Times New Roman" w:cs="Times New Roman"/>
                <w:bCs/>
                <w:sz w:val="28"/>
                <w:szCs w:val="28"/>
                <w:bdr w:val="none" w:sz="0" w:space="0" w:color="auto" w:frame="1"/>
                <w:lang w:val="nl-NL"/>
              </w:rPr>
            </w:pPr>
          </w:p>
          <w:p w:rsidR="00B02B4A" w:rsidRPr="00B02B4A" w:rsidRDefault="00B02B4A" w:rsidP="00B02B4A">
            <w:pPr>
              <w:spacing w:after="0" w:line="240" w:lineRule="auto"/>
              <w:rPr>
                <w:rFonts w:ascii="Times New Roman" w:eastAsia=".VnTime" w:hAnsi="Times New Roman" w:cs="Times New Roman"/>
                <w:sz w:val="28"/>
                <w:szCs w:val="28"/>
                <w:lang w:val="nl-NL"/>
              </w:rPr>
            </w:pPr>
          </w:p>
        </w:tc>
      </w:tr>
    </w:tbl>
    <w:p w:rsidR="00536C38" w:rsidRDefault="00536C38"/>
    <w:sectPr w:rsidR="00536C38" w:rsidSect="00F854CE">
      <w:pgSz w:w="12240" w:h="15840"/>
      <w:pgMar w:top="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777D7"/>
    <w:multiLevelType w:val="hybridMultilevel"/>
    <w:tmpl w:val="AFF82FFC"/>
    <w:lvl w:ilvl="0" w:tplc="37901FC6">
      <w:start w:val="1"/>
      <w:numFmt w:val="bullet"/>
      <w:lvlText w:val="–"/>
      <w:lvlJc w:val="left"/>
      <w:pPr>
        <w:ind w:left="103" w:hanging="226"/>
      </w:pPr>
      <w:rPr>
        <w:rFonts w:ascii=".VnTime" w:eastAsia=".VnTime" w:hAnsi=".VnTime" w:cs=".VnTime" w:hint="default"/>
        <w:w w:val="100"/>
        <w:sz w:val="28"/>
        <w:szCs w:val="28"/>
      </w:rPr>
    </w:lvl>
    <w:lvl w:ilvl="1" w:tplc="63645752">
      <w:start w:val="1"/>
      <w:numFmt w:val="bullet"/>
      <w:lvlText w:val="•"/>
      <w:lvlJc w:val="left"/>
      <w:pPr>
        <w:ind w:left="905" w:hanging="226"/>
      </w:pPr>
      <w:rPr>
        <w:rFonts w:hint="default"/>
      </w:rPr>
    </w:lvl>
    <w:lvl w:ilvl="2" w:tplc="45EAB036">
      <w:start w:val="1"/>
      <w:numFmt w:val="bullet"/>
      <w:lvlText w:val="•"/>
      <w:lvlJc w:val="left"/>
      <w:pPr>
        <w:ind w:left="1710" w:hanging="226"/>
      </w:pPr>
      <w:rPr>
        <w:rFonts w:hint="default"/>
      </w:rPr>
    </w:lvl>
    <w:lvl w:ilvl="3" w:tplc="99C0F03A">
      <w:start w:val="1"/>
      <w:numFmt w:val="bullet"/>
      <w:lvlText w:val="•"/>
      <w:lvlJc w:val="left"/>
      <w:pPr>
        <w:ind w:left="2515" w:hanging="226"/>
      </w:pPr>
      <w:rPr>
        <w:rFonts w:hint="default"/>
      </w:rPr>
    </w:lvl>
    <w:lvl w:ilvl="4" w:tplc="93409D82">
      <w:start w:val="1"/>
      <w:numFmt w:val="bullet"/>
      <w:lvlText w:val="•"/>
      <w:lvlJc w:val="left"/>
      <w:pPr>
        <w:ind w:left="3320" w:hanging="226"/>
      </w:pPr>
      <w:rPr>
        <w:rFonts w:hint="default"/>
      </w:rPr>
    </w:lvl>
    <w:lvl w:ilvl="5" w:tplc="0FE2C3E6">
      <w:start w:val="1"/>
      <w:numFmt w:val="bullet"/>
      <w:lvlText w:val="•"/>
      <w:lvlJc w:val="left"/>
      <w:pPr>
        <w:ind w:left="4125" w:hanging="226"/>
      </w:pPr>
      <w:rPr>
        <w:rFonts w:hint="default"/>
      </w:rPr>
    </w:lvl>
    <w:lvl w:ilvl="6" w:tplc="F78C609E">
      <w:start w:val="1"/>
      <w:numFmt w:val="bullet"/>
      <w:lvlText w:val="•"/>
      <w:lvlJc w:val="left"/>
      <w:pPr>
        <w:ind w:left="4930" w:hanging="226"/>
      </w:pPr>
      <w:rPr>
        <w:rFonts w:hint="default"/>
      </w:rPr>
    </w:lvl>
    <w:lvl w:ilvl="7" w:tplc="06BEE012">
      <w:start w:val="1"/>
      <w:numFmt w:val="bullet"/>
      <w:lvlText w:val="•"/>
      <w:lvlJc w:val="left"/>
      <w:pPr>
        <w:ind w:left="5735" w:hanging="226"/>
      </w:pPr>
      <w:rPr>
        <w:rFonts w:hint="default"/>
      </w:rPr>
    </w:lvl>
    <w:lvl w:ilvl="8" w:tplc="8E0E3012">
      <w:start w:val="1"/>
      <w:numFmt w:val="bullet"/>
      <w:lvlText w:val="•"/>
      <w:lvlJc w:val="left"/>
      <w:pPr>
        <w:ind w:left="6540" w:hanging="226"/>
      </w:pPr>
      <w:rPr>
        <w:rFonts w:hint="default"/>
      </w:rPr>
    </w:lvl>
  </w:abstractNum>
  <w:abstractNum w:abstractNumId="1">
    <w:nsid w:val="7704184B"/>
    <w:multiLevelType w:val="hybridMultilevel"/>
    <w:tmpl w:val="B8865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4A"/>
    <w:rsid w:val="00536C38"/>
    <w:rsid w:val="005961EF"/>
    <w:rsid w:val="00B02B4A"/>
    <w:rsid w:val="00CD6901"/>
    <w:rsid w:val="00E402F2"/>
    <w:rsid w:val="00F854CE"/>
    <w:rsid w:val="00FB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2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2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2256</Words>
  <Characters>12860</Characters>
  <Application>Microsoft Office Word</Application>
  <DocSecurity>0</DocSecurity>
  <Lines>107</Lines>
  <Paragraphs>30</Paragraphs>
  <ScaleCrop>false</ScaleCrop>
  <Company/>
  <LinksUpToDate>false</LinksUpToDate>
  <CharactersWithSpaces>15086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suatuoi212@gmail.com</dc:creator>
  <cp:lastModifiedBy>suatuoi212@gmail.com</cp:lastModifiedBy>
  <cp:revision>7</cp:revision>
  <dcterms:created xsi:type="dcterms:W3CDTF">2024-12-22T01:20:00Z</dcterms:created>
  <dcterms:modified xsi:type="dcterms:W3CDTF">2024-12-26T09:07:00Z</dcterms:modified>
</cp:coreProperties>
</file>